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4FB3A4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11404600</wp:posOffset>
            </wp:positionH>
            <wp:positionV relativeFrom="topMargin">
              <wp:posOffset>11658600</wp:posOffset>
            </wp:positionV>
            <wp:extent cx="406400" cy="266700"/>
            <wp:effectExtent l="0" t="0" r="12700" b="0"/>
            <wp:wrapNone/>
            <wp:docPr id="100073" name="图片 1000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3" name="图片 10007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广安市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年初中学业水平考试试题</w:t>
      </w:r>
    </w:p>
    <w:p w14:paraId="7B1C82FB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物理</w:t>
      </w:r>
    </w:p>
    <w:p w14:paraId="76B7AB6D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635BCF91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．本试卷分为试题卷（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1-6</w:t>
      </w:r>
      <w:r>
        <w:rPr>
          <w:rFonts w:ascii="宋体" w:hAnsi="宋体" w:eastAsia="宋体" w:cs="宋体"/>
          <w:b/>
          <w:color w:val="auto"/>
          <w:sz w:val="24"/>
        </w:rPr>
        <w:t>页）和答题卡两部分。满分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分，与化学同堂，考试时间共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029B7D98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．考生答题前，应认真按准考证核对条形码，若无误，在答题卡的规定区域用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毫米黑色墨迹签字笔填写姓名、准考证号和座位号。</w:t>
      </w:r>
    </w:p>
    <w:p w14:paraId="5AEED490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．请将选择题答案用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铅笔填涂在答题卡上题号对应位置，非选择题直接用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墨迹签字笔在答题卡上题号对应的答题区域内作答，超出答题区域作答的、未在题号对应答题区域内作答的不得分。在试题卷、草稿纸上答题无效。作图题应先用铅笔画，确定不修改后，再用黑色墨迹签字笔描黑。</w:t>
      </w:r>
    </w:p>
    <w:p w14:paraId="2BBD868A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．考试结束，监考员必须将参考学生和缺考学生的答题卡、试题卷、草稿纸一并收回。</w:t>
      </w:r>
    </w:p>
    <w:p w14:paraId="198A0D58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一、单项选择题（共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36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26467122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下列符合生活常识的是（　　）</w:t>
      </w:r>
    </w:p>
    <w:p w14:paraId="0AC21F61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中学生</w:t>
      </w:r>
      <w:r>
        <w:rPr>
          <w:rFonts w:ascii="Times New Roman" w:hAnsi="Times New Roman" w:eastAsia="Times New Roman" w:cs="Times New Roman"/>
          <w:color w:val="auto"/>
        </w:rPr>
        <w:t>800m</w:t>
      </w:r>
      <w:r>
        <w:rPr>
          <w:rFonts w:ascii="宋体" w:hAnsi="宋体" w:eastAsia="宋体" w:cs="宋体"/>
          <w:color w:val="auto"/>
        </w:rPr>
        <w:t>中长跑的成绩是</w:t>
      </w:r>
      <w:r>
        <w:rPr>
          <w:rFonts w:ascii="Times New Roman" w:hAnsi="Times New Roman" w:eastAsia="Times New Roman" w:cs="Times New Roman"/>
          <w:color w:val="auto"/>
        </w:rPr>
        <w:t>1min</w:t>
      </w:r>
    </w:p>
    <w:p w14:paraId="088F1254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人的正常体温约为</w:t>
      </w:r>
      <w:r>
        <w:rPr>
          <w:rFonts w:ascii="Times New Roman" w:hAnsi="Times New Roman" w:eastAsia="Times New Roman" w:cs="Times New Roman"/>
          <w:color w:val="auto"/>
        </w:rPr>
        <w:t>42</w:t>
      </w:r>
      <w:r>
        <w:rPr>
          <w:rFonts w:ascii="宋体" w:hAnsi="宋体" w:eastAsia="宋体" w:cs="宋体"/>
          <w:color w:val="auto"/>
        </w:rPr>
        <w:t>℃</w:t>
      </w:r>
    </w:p>
    <w:p w14:paraId="25AEF316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教室里课桌高</w:t>
      </w:r>
      <w:r>
        <w:rPr>
          <w:rFonts w:ascii="Times New Roman" w:hAnsi="Times New Roman" w:eastAsia="Times New Roman" w:cs="Times New Roman"/>
          <w:color w:val="auto"/>
        </w:rPr>
        <w:t>15cm</w:t>
      </w:r>
    </w:p>
    <w:p w14:paraId="11AFFBF9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手机靠电磁波传递信息</w:t>
      </w:r>
    </w:p>
    <w:p w14:paraId="4C714CE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下列关于声说法正确的是（　　）</w:t>
      </w:r>
    </w:p>
    <w:p w14:paraId="28EA32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真空能够传声</w:t>
      </w:r>
    </w:p>
    <w:p w14:paraId="58319A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声音是由物体的振动产生的</w:t>
      </w:r>
    </w:p>
    <w:p w14:paraId="7018E4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同学们听到上课铃声后迅速进入教室，说明声音可以传递能量</w:t>
      </w:r>
    </w:p>
    <w:p w14:paraId="75B996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上自习时，教室禁止喧哗是在传播过程中控制噪声</w:t>
      </w:r>
    </w:p>
    <w:p w14:paraId="1AF5F87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下列生活中的物体属于导体的是（　　）</w:t>
      </w:r>
    </w:p>
    <w:p w14:paraId="1DC929D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143000" cy="11239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自行车橡胶轮胎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962025" cy="8286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陶瓷碗</w:t>
      </w:r>
    </w:p>
    <w:p w14:paraId="1935C49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723900" cy="9429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金属扳手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485900" cy="7905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塑料三角板</w:t>
      </w:r>
    </w:p>
    <w:p w14:paraId="53689D2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对下列诗词中涉及的物理现象解释正确的是（　　）</w:t>
      </w:r>
    </w:p>
    <w:p w14:paraId="1E1C51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“起舞弄清影，何似在人间”中“影”的形成是光沿直线传播</w:t>
      </w:r>
    </w:p>
    <w:p w14:paraId="36D27E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“举头望明月，低头思故乡”中的“明月”是光源</w:t>
      </w:r>
    </w:p>
    <w:p w14:paraId="38B624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“露从今夜白，月是故乡明”中“露”的形成是熔化现象</w:t>
      </w:r>
    </w:p>
    <w:p w14:paraId="1D9FFE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“月落乌啼霜满天，江枫渔火对愁眠”中“霜”的形成是凝固现象</w:t>
      </w:r>
    </w:p>
    <w:p w14:paraId="7F1A93F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如图是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年杭州马拉松推出的机器狗配速员，机器狗内部电动机的工作原理是（　　）</w:t>
      </w:r>
    </w:p>
    <w:p w14:paraId="30DE523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81125" cy="11239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38422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电磁感应现象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通电导体在磁场中受到力的作用</w:t>
      </w:r>
    </w:p>
    <w:p w14:paraId="041ABA0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电流的磁效应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电流的热效应</w:t>
      </w:r>
    </w:p>
    <w:p w14:paraId="5379F1E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21</w:t>
      </w:r>
      <w:r>
        <w:rPr>
          <w:rFonts w:ascii="宋体" w:hAnsi="宋体" w:eastAsia="宋体" w:cs="宋体"/>
          <w:color w:val="000000"/>
        </w:rPr>
        <w:t>日，我国“力箭一号”遥七运载火箭将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颗卫星顺利送入预定轨道，此次任务是该型号运载火箭第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次飞行。如图是火箭发射时的情景，下列说法正确的是（　　）</w:t>
      </w:r>
    </w:p>
    <w:p w14:paraId="68C417E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38300" cy="15049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FF38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火箭加速升空过程中，力改变了火箭的运动状态</w:t>
      </w:r>
    </w:p>
    <w:p w14:paraId="1C362E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火箭加速升空过程中，卫星相对于火箭是运动的</w:t>
      </w:r>
    </w:p>
    <w:p w14:paraId="28F2BA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火箭以氢为燃料，是因为氢的热值小</w:t>
      </w:r>
    </w:p>
    <w:p w14:paraId="7F8609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火箭加速升空过程中，卫星的动能不变，重力势能增大</w:t>
      </w:r>
    </w:p>
    <w:p w14:paraId="166BB08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如图是某同学滑滑板车的情景，下列说法正确的是（　　）</w:t>
      </w:r>
    </w:p>
    <w:p w14:paraId="02EF12C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76300" cy="80962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0E59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滑板车的轮轴加润滑油是为了减小摩擦</w:t>
      </w:r>
    </w:p>
    <w:p w14:paraId="3C62A6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蹬地时脚对地的力与地对脚的力是一对平衡力</w:t>
      </w:r>
    </w:p>
    <w:p w14:paraId="57360F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滑板车转弯时，滑板车处于平衡状态</w:t>
      </w:r>
    </w:p>
    <w:p w14:paraId="24AC30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不再蹬地时滑板车就会慢慢停下来，说明力是维持物体运动状态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979087786" name="图片 19790877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087786" name="图片 197908778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原因</w:t>
      </w:r>
    </w:p>
    <w:p w14:paraId="016C6A9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从生活走向物理，从物理走向社会。下列关于生活中的物理现象说法正确的是（　　）</w:t>
      </w:r>
    </w:p>
    <w:p w14:paraId="665489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拦河大坝“上窄下宽”是因为液体压强与排开液体体积有关</w:t>
      </w:r>
    </w:p>
    <w:p w14:paraId="6D3ACB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不接触低压带电体，不靠近高压带电体</w:t>
      </w:r>
    </w:p>
    <w:p w14:paraId="2995EE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用鱼竿钓鱼时鱼竿属于省力杠杆</w:t>
      </w:r>
    </w:p>
    <w:p w14:paraId="62C29F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百米赛跑冲过终点时不能立即停下来，是因为人受到惯性的作用</w:t>
      </w:r>
    </w:p>
    <w:p w14:paraId="559E97C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某款国产智能手机有三种解锁方式，人脸识别成功时开关</w:t>
      </w:r>
      <w:r>
        <w:object>
          <v:shape id="_x0000_i1025" o:spt="75" alt="学科网(www.zxxk.com)--教育资源门户，提供试卷、教案、课件、论文、素材以及各类教学资源下载，还有大量而丰富的教学相关资讯！ dOIRD7MIOSHNAx1ODbqMbQ==" type="#_x0000_t75" style="height:18pt;width:13.15pt;" o:ole="t" filled="f" o:preferrelative="t" stroked="f" coordsize="21600,21600">
            <v:path/>
            <v:fill on="f" focussize="0,0"/>
            <v:stroke on="f" joinstyle="miter"/>
            <v:imagedata r:id="rId20" o:title="eqId910f1655703721b51006b887a2394b6d"/>
            <o:lock v:ext="edit" aspectratio="t"/>
            <w10:wrap type="none"/>
            <w10:anchorlock/>
          </v:shape>
          <o:OLEObject Type="Embed" ProgID="Equation.DSMT4" ShapeID="_x0000_i1025" DrawAspect="Content" ObjectID="_1468075725" r:id="rId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闭合、指纹识别成功时开关</w:t>
      </w:r>
      <w:r>
        <w:object>
          <v:shape id="_x0000_i1026" o:spt="75" alt="学科网(www.zxxk.com)--教育资源门户，提供试卷、教案、课件、论文、素材以及各类教学资源下载，还有大量而丰富的教学相关资讯！ dOIRD7MIOSHNAx1ODbqMbQ==" type="#_x0000_t75" style="height:18pt;width:13.95pt;" o:ole="t" filled="f" o:preferrelative="t" stroked="f" coordsize="21600,21600">
            <v:path/>
            <v:fill on="f" focussize="0,0"/>
            <v:stroke on="f" joinstyle="miter"/>
            <v:imagedata r:id="rId22" o:title="eqId779629f16056a50f4c06e3996d8e1c82"/>
            <o:lock v:ext="edit" aspectratio="t"/>
            <w10:wrap type="none"/>
            <w10:anchorlock/>
          </v:shape>
          <o:OLEObject Type="Embed" ProgID="Equation.DSMT4" ShapeID="_x0000_i1026" DrawAspect="Content" ObjectID="_1468075726" r:id="rId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闭合、输入密码成功时开关</w:t>
      </w:r>
      <w:r>
        <w:object>
          <v:shape id="_x0000_i1027" o:spt="75" alt="学科网(www.zxxk.com)--教育资源门户，提供试卷、教案、课件、论文、素材以及各类教学资源下载，还有大量而丰富的教学相关资讯！ dOIRD7MIOSHNAx1ODbqMbQ==" type="#_x0000_t75" style="height:18.35pt;width:12.9pt;" o:ole="t" filled="f" o:preferrelative="t" stroked="f" coordsize="21600,21600">
            <v:path/>
            <v:fill on="f" focussize="0,0"/>
            <v:stroke on="f" joinstyle="miter"/>
            <v:imagedata r:id="rId24" o:title="eqId907d9bd02fd9c4257518438b2d24eb56"/>
            <o:lock v:ext="edit" aspectratio="t"/>
            <w10:wrap type="none"/>
            <w10:anchorlock/>
          </v:shape>
          <o:OLEObject Type="Embed" ProgID="Equation.DSMT4" ShapeID="_x0000_i1027" DrawAspect="Content" ObjectID="_1468075727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闭合，任意一种方式都可以解锁手机屏幕。下列电路设计符合要求的是（　　）</w:t>
      </w:r>
    </w:p>
    <w:p w14:paraId="4CE2124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514475" cy="137160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466850" cy="10287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7074F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704975" cy="12763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590675" cy="12192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1919B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某学习小组在探究凸透镜成像规律时，如图所示，光屏上刚好得到清晰的像，凸透镜的焦距</w:t>
      </w:r>
      <w:r>
        <w:object>
          <v:shape id="_x0000_i1028" o:spt="75" alt="学科网(www.zxxk.com)--教育资源门户，提供试卷、教案、课件、论文、素材以及各类教学资源下载，还有大量而丰富的教学相关资讯！ dOIRD7MIOSHNAx1ODbqMbQ==" type="#_x0000_t75" style="height:16.1pt;width:49.8pt;" o:ole="t" filled="f" o:preferrelative="t" stroked="f" coordsize="21600,21600">
            <v:path/>
            <v:fill on="f" focussize="0,0"/>
            <v:stroke on="f" joinstyle="miter"/>
            <v:imagedata r:id="rId30" o:title="eqId506463cb24976632f5c381e6cd5aa62a"/>
            <o:lock v:ext="edit" aspectratio="t"/>
            <w10:wrap type="none"/>
            <w10:anchorlock/>
          </v:shape>
          <o:OLEObject Type="Embed" ProgID="Equation.DSMT4" ShapeID="_x0000_i1028" DrawAspect="Content" ObjectID="_1468075728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，下列说法中正确的是（　　）</w:t>
      </w:r>
    </w:p>
    <w:p w14:paraId="519E780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57550" cy="10477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7C05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光屏上的像是倒立、缩小的虚像</w:t>
      </w:r>
    </w:p>
    <w:p w14:paraId="1095C8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光屏上的像是倒立、放大的实像</w:t>
      </w:r>
    </w:p>
    <w:p w14:paraId="17DC52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凸透镜可用来矫正近视眼</w:t>
      </w:r>
    </w:p>
    <w:p w14:paraId="5E61C5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照相机的成像原理与此成像原理相同</w:t>
      </w:r>
    </w:p>
    <w:p w14:paraId="3EA070C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如图所示，同种材料制成的甲、乙、丙三个实心长方体放于水平面上，高度</w:t>
      </w:r>
      <w:r>
        <w:object>
          <v:shape id="_x0000_i1029" o:spt="75" alt="学科网(www.zxxk.com)--教育资源门户，提供试卷、教案、课件、论文、素材以及各类教学资源下载，还有大量而丰富的教学相关资讯！ dOIRD7MIOSHNAx1ODbqMbQ==" type="#_x0000_t75" style="height:18.1pt;width:64.15pt;" o:ole="t" filled="f" o:preferrelative="t" stroked="f" coordsize="21600,21600">
            <v:path/>
            <v:fill on="f" focussize="0,0"/>
            <v:stroke on="f" joinstyle="miter"/>
            <v:imagedata r:id="rId33" o:title="eqId44cd91fff9b30214b1365af4f8bb2ce5"/>
            <o:lock v:ext="edit" aspectratio="t"/>
            <w10:wrap type="none"/>
            <w10:anchorlock/>
          </v:shape>
          <o:OLEObject Type="Embed" ProgID="Equation.DSMT4" ShapeID="_x0000_i1029" DrawAspect="Content" ObjectID="_1468075729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，底面积</w:t>
      </w:r>
      <w:r>
        <w:object>
          <v:shape id="_x0000_i1030" o:spt="75" alt="学科网(www.zxxk.com)--教育资源门户，提供试卷、教案、课件、论文、素材以及各类教学资源下载，还有大量而丰富的教学相关资讯！ dOIRD7MIOSHNAx1ODbqMbQ==" type="#_x0000_t75" style="height:18pt;width:68.25pt;" o:ole="t" filled="f" o:preferrelative="t" stroked="f" coordsize="21600,21600">
            <v:path/>
            <v:fill on="f" focussize="0,0"/>
            <v:stroke on="f" joinstyle="miter"/>
            <v:imagedata r:id="rId35" o:title="eqIde875b9d5bedab62d00c1f5d11a97c1e4"/>
            <o:lock v:ext="edit" aspectratio="t"/>
            <w10:wrap type="none"/>
            <w10:anchorlock/>
          </v:shape>
          <o:OLEObject Type="Embed" ProgID="Equation.DSMT4" ShapeID="_x0000_i1030" DrawAspect="Content" ObjectID="_1468075730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，下列判断正确的是（　　）</w:t>
      </w:r>
    </w:p>
    <w:p w14:paraId="37305F6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47800" cy="10668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6C70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物体对水平面的压强：</w:t>
      </w:r>
      <w:r>
        <w:object>
          <v:shape id="_x0000_i1031" o:spt="75" alt="学科网(www.zxxk.com)--教育资源门户，提供试卷、教案、课件、论文、素材以及各类教学资源下载，还有大量而丰富的教学相关资讯！ dOIRD7MIOSHNAx1ODbqMbQ==" type="#_x0000_t75" style="height:18.25pt;width:69.85pt;" o:ole="t" filled="f" o:preferrelative="t" stroked="f" coordsize="21600,21600">
            <v:path/>
            <v:fill on="f" focussize="0,0"/>
            <v:stroke on="f" joinstyle="miter"/>
            <v:imagedata r:id="rId38" o:title="eqIda41a4b057b6e6cea9c3dec85294d4919"/>
            <o:lock v:ext="edit" aspectratio="t"/>
            <w10:wrap type="none"/>
            <w10:anchorlock/>
          </v:shape>
          <o:OLEObject Type="Embed" ProgID="Equation.DSMT4" ShapeID="_x0000_i1031" DrawAspect="Content" ObjectID="_1468075731" r:id="rId37">
            <o:LockedField>false</o:LockedField>
          </o:OLEObject>
        </w:object>
      </w:r>
    </w:p>
    <w:p w14:paraId="26AE16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物体对水平面的压力：</w:t>
      </w:r>
      <w:r>
        <w:object>
          <v:shape id="_x0000_i1032" o:spt="75" alt="学科网(www.zxxk.com)--教育资源门户，提供试卷、教案、课件、论文、素材以及各类教学资源下载，还有大量而丰富的教学相关资讯！ dOIRD7MIOSHNAx1ODbqMbQ==" type="#_x0000_t75" style="height:17.25pt;width:60.75pt;" o:ole="t" filled="f" o:preferrelative="t" stroked="f" coordsize="21600,21600">
            <v:path/>
            <v:fill on="f" focussize="0,0"/>
            <v:stroke on="f" joinstyle="miter"/>
            <v:imagedata r:id="rId40" o:title="eqId9c39c892ed21b0a33e4795beafe2111b"/>
            <o:lock v:ext="edit" aspectratio="t"/>
            <w10:wrap type="none"/>
            <w10:anchorlock/>
          </v:shape>
          <o:OLEObject Type="Embed" ProgID="Equation.DSMT4" ShapeID="_x0000_i1032" DrawAspect="Content" ObjectID="_1468075732" r:id="rId39">
            <o:LockedField>false</o:LockedField>
          </o:OLEObject>
        </w:object>
      </w:r>
    </w:p>
    <w:p w14:paraId="0DD6E3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物体的密度：</w:t>
      </w:r>
      <w:r>
        <w:object>
          <v:shape id="_x0000_i1033" o:spt="75" alt="学科网(www.zxxk.com)--教育资源门户，提供试卷、教案、课件、论文、素材以及各类教学资源下载，还有大量而丰富的教学相关资讯！ dOIRD7MIOSHNAx1ODbqMbQ==" type="#_x0000_t75" style="height:17.25pt;width:63pt;" o:ole="t" filled="f" o:preferrelative="t" stroked="f" coordsize="21600,21600">
            <v:path/>
            <v:fill on="f" focussize="0,0"/>
            <v:stroke on="f" joinstyle="miter"/>
            <v:imagedata r:id="rId42" o:title="eqIda42b56d84be95837602653f3a2dba662"/>
            <o:lock v:ext="edit" aspectratio="t"/>
            <w10:wrap type="none"/>
            <w10:anchorlock/>
          </v:shape>
          <o:OLEObject Type="Embed" ProgID="Equation.DSMT4" ShapeID="_x0000_i1033" DrawAspect="Content" ObjectID="_1468075733" r:id="rId41">
            <o:LockedField>false</o:LockedField>
          </o:OLEObject>
        </w:object>
      </w:r>
    </w:p>
    <w:p w14:paraId="04FD35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物体的质量：</w:t>
      </w:r>
      <w:r>
        <w:object>
          <v:shape id="_x0000_i1034" o:spt="75" alt="学科网(www.zxxk.com)--教育资源门户，提供试卷、教案、课件、论文、素材以及各类教学资源下载，还有大量而丰富的教学相关资讯！ dOIRD7MIOSHNAx1ODbqMbQ==" type="#_x0000_t75" style="height:18.1pt;width:72pt;" o:ole="t" filled="f" o:preferrelative="t" stroked="f" coordsize="21600,21600">
            <v:path/>
            <v:fill on="f" focussize="0,0"/>
            <v:stroke on="f" joinstyle="miter"/>
            <v:imagedata r:id="rId44" o:title="eqId0d3395757db27b9ed11491304830c780"/>
            <o:lock v:ext="edit" aspectratio="t"/>
            <w10:wrap type="none"/>
            <w10:anchorlock/>
          </v:shape>
          <o:OLEObject Type="Embed" ProgID="Equation.DSMT4" ShapeID="_x0000_i1034" DrawAspect="Content" ObjectID="_1468075734" r:id="rId43">
            <o:LockedField>false</o:LockedField>
          </o:OLEObject>
        </w:object>
      </w:r>
    </w:p>
    <w:p w14:paraId="628ED31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如图所示，电源电压为</w:t>
      </w:r>
      <w:r>
        <w:rPr>
          <w:rFonts w:ascii="Times New Roman" w:hAnsi="Times New Roman" w:eastAsia="Times New Roman" w:cs="Times New Roman"/>
          <w:color w:val="000000"/>
        </w:rPr>
        <w:t>4.5V</w:t>
      </w:r>
      <w:r>
        <w:rPr>
          <w:rFonts w:ascii="宋体" w:hAnsi="宋体" w:eastAsia="宋体" w:cs="宋体"/>
          <w:color w:val="000000"/>
        </w:rPr>
        <w:t>，灯泡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</w:rPr>
        <w:t>标有“</w:t>
      </w:r>
      <w:r>
        <w:rPr>
          <w:rFonts w:ascii="Times New Roman" w:hAnsi="Times New Roman" w:eastAsia="Times New Roman" w:cs="Times New Roman"/>
          <w:color w:val="000000"/>
        </w:rPr>
        <w:t>3V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1.8W</w:t>
      </w:r>
      <w:r>
        <w:rPr>
          <w:rFonts w:ascii="宋体" w:hAnsi="宋体" w:eastAsia="宋体" w:cs="宋体"/>
          <w:color w:val="000000"/>
        </w:rPr>
        <w:t>”字样（不考虑灯丝电阻的变化），滑动变阻器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的规格为“</w:t>
      </w:r>
      <w:r>
        <w:rPr>
          <w:rFonts w:ascii="Times New Roman" w:hAnsi="Times New Roman" w:eastAsia="Times New Roman" w:cs="Times New Roman"/>
          <w:color w:val="000000"/>
        </w:rPr>
        <w:t>20Ω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0.5A</w:t>
      </w:r>
      <w:r>
        <w:rPr>
          <w:rFonts w:ascii="宋体" w:hAnsi="宋体" w:eastAsia="宋体" w:cs="宋体"/>
          <w:color w:val="000000"/>
        </w:rPr>
        <w:t>”，电流表的量程为</w:t>
      </w:r>
      <w:r>
        <w:rPr>
          <w:rFonts w:ascii="Times New Roman" w:hAnsi="Times New Roman" w:eastAsia="Times New Roman" w:cs="Times New Roman"/>
          <w:color w:val="000000"/>
        </w:rPr>
        <w:t>0~0.6A</w:t>
      </w:r>
      <w:r>
        <w:rPr>
          <w:rFonts w:ascii="宋体" w:hAnsi="宋体" w:eastAsia="宋体" w:cs="宋体"/>
          <w:color w:val="000000"/>
        </w:rPr>
        <w:t>，电压表的量程为</w:t>
      </w:r>
      <w:r>
        <w:rPr>
          <w:rFonts w:ascii="Times New Roman" w:hAnsi="Times New Roman" w:eastAsia="Times New Roman" w:cs="Times New Roman"/>
          <w:color w:val="000000"/>
        </w:rPr>
        <w:t>0~3V</w:t>
      </w:r>
      <w:r>
        <w:rPr>
          <w:rFonts w:ascii="宋体" w:hAnsi="宋体" w:eastAsia="宋体" w:cs="宋体"/>
          <w:color w:val="000000"/>
        </w:rPr>
        <w:t>。保证电路安全，在移动滑动变阻器滑片过程中，下列说法正确的是（　　）</w:t>
      </w:r>
    </w:p>
    <w:p w14:paraId="5436DB8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95400" cy="114300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0B96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电压表的示数变化范围为</w:t>
      </w:r>
      <w:r>
        <w:rPr>
          <w:rFonts w:ascii="Times New Roman" w:hAnsi="Times New Roman" w:eastAsia="Times New Roman" w:cs="Times New Roman"/>
          <w:color w:val="000000"/>
        </w:rPr>
        <w:t>1.5V~3V</w:t>
      </w:r>
    </w:p>
    <w:p w14:paraId="0F142E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电流表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979087782" name="图片 19790877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087782" name="图片 197908778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示数变化范围为</w:t>
      </w:r>
      <w:r>
        <w:rPr>
          <w:rFonts w:ascii="Times New Roman" w:hAnsi="Times New Roman" w:eastAsia="Times New Roman" w:cs="Times New Roman"/>
          <w:color w:val="000000"/>
        </w:rPr>
        <w:t>0.3A~0.6A</w:t>
      </w:r>
    </w:p>
    <w:p w14:paraId="5E0215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滑动变阻器允许接入电路的阻值范围为</w:t>
      </w:r>
      <w:r>
        <w:rPr>
          <w:rFonts w:ascii="Times New Roman" w:hAnsi="Times New Roman" w:eastAsia="Times New Roman" w:cs="Times New Roman"/>
          <w:color w:val="000000"/>
        </w:rPr>
        <w:t>4Ω~20Ω</w:t>
      </w:r>
    </w:p>
    <w:p w14:paraId="406B82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</w:rPr>
        <w:t>消耗电功率的范围为</w:t>
      </w:r>
      <w:r>
        <w:rPr>
          <w:rFonts w:ascii="Times New Roman" w:hAnsi="Times New Roman" w:eastAsia="Times New Roman" w:cs="Times New Roman"/>
          <w:color w:val="000000"/>
        </w:rPr>
        <w:t>0.45W~1.25W</w:t>
      </w:r>
    </w:p>
    <w:p w14:paraId="4BDCA68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1.5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21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C79E2B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甲、乙、丙三个轻质带电小球用绝缘细线悬挂，甲带正电，他们之间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979087778" name="图片 19790877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087778" name="图片 197908777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相互作用如图所示，乙带电情况是带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（选填“正电”或“负电”），乙和丙带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（选填“同种”或“异种”）电荷。</w:t>
      </w:r>
    </w:p>
    <w:p w14:paraId="66D3D00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38325" cy="83820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9B0C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周末小红给家人做了一顿丰盛的晚餐。她在厨房烹饪食物时，主要是通过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（选填“做功”或“热传递”）方式增大食物的内能，家人在客厅闻到食物的香气，这是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现象。</w:t>
      </w:r>
    </w:p>
    <w:p w14:paraId="252FA4E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慢跑是一种有益于健康的运动项目。在跑步过程中，我们一定要注意交通安全，应远离公路，其中一个原因是车辆通过时，车道空气流速变大，压强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，容易发生危险。此外我们在跑步过程中，要调节好自己的呼吸频率，吸气时空气在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的作用下进入人的肺部。</w:t>
      </w:r>
    </w:p>
    <w:p w14:paraId="755EBA9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如图所示，用垂直于黑板的力把重为</w:t>
      </w:r>
      <w:r>
        <w:rPr>
          <w:rFonts w:ascii="Times New Roman" w:hAnsi="Times New Roman" w:eastAsia="Times New Roman" w:cs="Times New Roman"/>
          <w:color w:val="000000"/>
        </w:rPr>
        <w:t>1.2N</w:t>
      </w:r>
      <w:r>
        <w:rPr>
          <w:rFonts w:ascii="宋体" w:hAnsi="宋体" w:eastAsia="宋体" w:cs="宋体"/>
          <w:color w:val="000000"/>
        </w:rPr>
        <w:t>的黑板刷压在竖直的黑板上，处于静止状态，此时黑板刷受到的摩擦力为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，黑板对海绵的弹力改变了海绵的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117210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95350" cy="109537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C4CD1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两个定值电阻</w:t>
      </w:r>
      <w:r>
        <w:object>
          <v:shape id="_x0000_i1035" o:spt="75" alt="学科网(www.zxxk.com)--教育资源门户，提供试卷、教案、课件、论文、素材以及各类教学资源下载，还有大量而丰富的教学相关资讯！ dOIRD7MIOSHNAx1ODbqMbQ==" type="#_x0000_t75" style="height:18pt;width:35.25pt;" o:ole="t" filled="f" o:preferrelative="t" stroked="f" coordsize="21600,21600">
            <v:path/>
            <v:fill on="f" focussize="0,0"/>
            <v:stroke on="f" joinstyle="miter"/>
            <v:imagedata r:id="rId49" o:title="eqId2a60ddc26ac235c6829e4b5cbf8c508b"/>
            <o:lock v:ext="edit" aspectratio="t"/>
            <w10:wrap type="none"/>
            <w10:anchorlock/>
          </v:shape>
          <o:OLEObject Type="Embed" ProgID="Equation.DSMT4" ShapeID="_x0000_i1035" DrawAspect="Content" ObjectID="_1468075735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串联在电路中，已知</w:t>
      </w:r>
      <w:r>
        <w:object>
          <v:shape id="_x0000_i1036" o:spt="75" alt="学科网(www.zxxk.com)--教育资源门户，提供试卷、教案、课件、论文、素材以及各类教学资源下载，还有大量而丰富的教学相关资讯！ dOIRD7MIOSHNAx1ODbqMbQ==" type="#_x0000_t75" style="height:17.9pt;width:64.5pt;" o:ole="t" filled="f" o:preferrelative="t" stroked="f" coordsize="21600,21600">
            <v:path/>
            <v:fill on="f" focussize="0,0"/>
            <v:stroke on="f" joinstyle="miter"/>
            <v:imagedata r:id="rId51" o:title="eqId6b79d22239c6816b92d75e48729bb1c8"/>
            <o:lock v:ext="edit" aspectratio="t"/>
            <w10:wrap type="none"/>
            <w10:anchorlock/>
          </v:shape>
          <o:OLEObject Type="Embed" ProgID="Equation.DSMT4" ShapeID="_x0000_i1036" DrawAspect="Content" ObjectID="_1468075736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，则通过</w:t>
      </w:r>
      <w:r>
        <w:object>
          <v:shape id="_x0000_i1037" o:spt="75" alt="学科网(www.zxxk.com)--教育资源门户，提供试卷、教案、课件、论文、素材以及各类教学资源下载，还有大量而丰富的教学相关资讯！ dOIRD7MIOSHNAx1ODbqMbQ==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53" o:title="eqId46cfcb890869761aa705eb0441e45018"/>
            <o:lock v:ext="edit" aspectratio="t"/>
            <w10:wrap type="none"/>
            <w10:anchorlock/>
          </v:shape>
          <o:OLEObject Type="Embed" ProgID="Equation.DSMT4" ShapeID="_x0000_i1037" DrawAspect="Content" ObjectID="_1468075737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的电流之比</w:t>
      </w:r>
      <w:r>
        <w:object>
          <v:shape id="_x0000_i1038" o:spt="75" alt="学科网(www.zxxk.com)--教育资源门户，提供试卷、教案、课件、论文、素材以及各类教学资源下载，还有大量而丰富的教学相关资讯！ dOIRD7MIOSHNAx1ODbqMbQ==" type="#_x0000_t75" style="height:18pt;width:27.75pt;" o:ole="t" filled="f" o:preferrelative="t" stroked="f" coordsize="21600,21600">
            <v:path/>
            <v:fill on="f" focussize="0,0"/>
            <v:stroke on="f" joinstyle="miter"/>
            <v:imagedata r:id="rId55" o:title="eqId5ddbab85e7a326fc07880c1986f0c6a2"/>
            <o:lock v:ext="edit" aspectratio="t"/>
            <w10:wrap type="none"/>
            <w10:anchorlock/>
          </v:shape>
          <o:OLEObject Type="Embed" ProgID="Equation.DSMT4" ShapeID="_x0000_i1038" DrawAspect="Content" ObjectID="_1468075738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39" o:spt="75" alt="学科网(www.zxxk.com)--教育资源门户，提供试卷、教案、课件、论文、素材以及各类教学资源下载，还有大量而丰富的教学相关资讯！ dOIRD7MIOSHNAx1ODbqMbQ==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53" o:title="eqId46cfcb890869761aa705eb0441e45018"/>
            <o:lock v:ext="edit" aspectratio="t"/>
            <w10:wrap type="none"/>
            <w10:anchorlock/>
          </v:shape>
          <o:OLEObject Type="Embed" ProgID="Equation.DSMT4" ShapeID="_x0000_i1039" DrawAspect="Content" ObjectID="_1468075739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两端的电压之比</w:t>
      </w:r>
      <w:r>
        <w:object>
          <v:shape id="_x0000_i1040" o:spt="75" alt="学科网(www.zxxk.com)--教育资源门户，提供试卷、教案、课件、论文、素材以及各类教学资源下载，还有大量而丰富的教学相关资讯！ dOIRD7MIOSHNAx1ODbqMbQ==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58" o:title="eqId8deefa8843358606af84bafd04b100b7"/>
            <o:lock v:ext="edit" aspectratio="t"/>
            <w10:wrap type="none"/>
            <w10:anchorlock/>
          </v:shape>
          <o:OLEObject Type="Embed" ProgID="Equation.DSMT4" ShapeID="_x0000_i1040" DrawAspect="Content" ObjectID="_1468075740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B32D47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如图所示，水平面上放一个质量为</w:t>
      </w:r>
      <w:r>
        <w:rPr>
          <w:rFonts w:ascii="Times New Roman" w:hAnsi="Times New Roman" w:eastAsia="Times New Roman" w:cs="Times New Roman"/>
          <w:color w:val="000000"/>
        </w:rPr>
        <w:t>400kg</w:t>
      </w:r>
      <w:r>
        <w:rPr>
          <w:rFonts w:ascii="宋体" w:hAnsi="宋体" w:eastAsia="宋体" w:cs="宋体"/>
          <w:color w:val="000000"/>
        </w:rPr>
        <w:t>，底面积为</w:t>
      </w:r>
      <w:r>
        <w:object>
          <v:shape id="_x0000_i1041" o:spt="75" alt="学科网(www.zxxk.com)--教育资源门户，提供试卷、教案、课件、论文、素材以及各类教学资源下载，还有大量而丰富的教学相关资讯！ dOIRD7MIOSHNAx1ODbqMbQ==" type="#_x0000_t75" style="height:15pt;width:23pt;" o:ole="t" filled="f" o:preferrelative="t" stroked="f" coordsize="21600,21600">
            <v:path/>
            <v:fill on="f" focussize="0,0"/>
            <v:stroke on="f" joinstyle="miter"/>
            <v:imagedata r:id="rId60" o:title="eqId9d282f2e8724f5a37a02c470aca736a3"/>
            <o:lock v:ext="edit" aspectratio="t"/>
            <w10:wrap type="none"/>
            <w10:anchorlock/>
          </v:shape>
          <o:OLEObject Type="Embed" ProgID="Equation.DSMT4" ShapeID="_x0000_i1041" DrawAspect="Content" ObjectID="_1468075741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的物体，物体受到的重力为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，物体对水平面的压强为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Pa</w:t>
      </w:r>
      <w:r>
        <w:rPr>
          <w:rFonts w:ascii="宋体" w:hAnsi="宋体" w:eastAsia="宋体" w:cs="宋体"/>
          <w:color w:val="000000"/>
        </w:rPr>
        <w:t>。（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取</w:t>
      </w:r>
      <w:r>
        <w:rPr>
          <w:rFonts w:ascii="Times New Roman" w:hAnsi="Times New Roman" w:eastAsia="Times New Roman" w:cs="Times New Roman"/>
          <w:color w:val="000000"/>
        </w:rPr>
        <w:t>10N/kg</w:t>
      </w:r>
      <w:r>
        <w:rPr>
          <w:rFonts w:ascii="宋体" w:hAnsi="宋体" w:eastAsia="宋体" w:cs="宋体"/>
          <w:color w:val="000000"/>
        </w:rPr>
        <w:t>）</w:t>
      </w:r>
    </w:p>
    <w:p w14:paraId="16A371F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28775" cy="54292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DA09F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如图甲所示，电源电压保持不变，小灯泡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979087784" name="图片 19790877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087784" name="图片 197908778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额定电压为</w:t>
      </w:r>
      <w:r>
        <w:rPr>
          <w:rFonts w:ascii="Times New Roman" w:hAnsi="Times New Roman" w:eastAsia="Times New Roman" w:cs="Times New Roman"/>
          <w:color w:val="000000"/>
        </w:rPr>
        <w:t>6V</w:t>
      </w:r>
      <w:r>
        <w:rPr>
          <w:rFonts w:ascii="宋体" w:hAnsi="宋体" w:eastAsia="宋体" w:cs="宋体"/>
          <w:color w:val="000000"/>
        </w:rPr>
        <w:t>，闭合开关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后，当滑片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从滑动变阻器右端滑到左端的过程中，小灯泡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</w:rPr>
        <w:t>的</w:t>
      </w:r>
      <w:r>
        <w:object>
          <v:shape id="_x0000_i1042" o:spt="75" alt="学科网(www.zxxk.com)--教育资源门户，提供试卷、教案、课件、论文、素材以及各类教学资源下载，还有大量而丰富的教学相关资讯！ dOIRD7MIOSHNAx1ODbqMbQ==" type="#_x0000_t75" style="height:14.2pt;width:29.2pt;" o:ole="t" filled="f" o:preferrelative="t" stroked="f" coordsize="21600,21600">
            <v:path/>
            <v:fill on="f" focussize="0,0"/>
            <v:stroke on="f" joinstyle="miter"/>
            <v:imagedata r:id="rId63" o:title="eqId4e43cca5751eff3d24b64cb51006d6d7"/>
            <o:lock v:ext="edit" aspectratio="t"/>
            <w10:wrap type="none"/>
            <w10:anchorlock/>
          </v:shape>
          <o:OLEObject Type="Embed" ProgID="Equation.DSMT4" ShapeID="_x0000_i1042" DrawAspect="Content" ObjectID="_1468075742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关系图象如乙图所示，则电源电压为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，滑动变阻器的最大阻值为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Ω</w:t>
      </w:r>
      <w:r>
        <w:rPr>
          <w:rFonts w:ascii="宋体" w:hAnsi="宋体" w:eastAsia="宋体" w:cs="宋体"/>
          <w:color w:val="000000"/>
        </w:rPr>
        <w:t>。</w:t>
      </w:r>
    </w:p>
    <w:p w14:paraId="0C745D0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67150" cy="163830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7B31B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三、实验探究题（共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小题，每小问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1.5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2A080A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小明积极响应学校规范仪容仪表的号召。有一次当他走近平面镜时，他发现自己的像“变大”了，于是他提出：像的大小与物体的大小有什么关系呢？他用图甲的实验装置来探究平面镜成像特点。根据所学知识回答下列问题。</w:t>
      </w:r>
    </w:p>
    <w:p w14:paraId="5D09026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648200" cy="1304925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919D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他把一支点燃的蜡烛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放在玻璃板前，用一支外形与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完全相同但不点燃的蜡烛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，在玻璃板后面移动，直到与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的像完全重合，说明像与物体的大小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2455C4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实验中他测得蜡烛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到玻璃板的距离为</w:t>
      </w:r>
      <w:r>
        <w:rPr>
          <w:rFonts w:ascii="Times New Roman" w:hAnsi="Times New Roman" w:eastAsia="Times New Roman" w:cs="Times New Roman"/>
          <w:color w:val="000000"/>
        </w:rPr>
        <w:t>12cm</w:t>
      </w:r>
      <w:r>
        <w:rPr>
          <w:rFonts w:ascii="宋体" w:hAnsi="宋体" w:eastAsia="宋体" w:cs="宋体"/>
          <w:color w:val="000000"/>
        </w:rPr>
        <w:t>，则蜡烛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的像到玻璃板的距离为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cm</w:t>
      </w:r>
      <w:r>
        <w:rPr>
          <w:rFonts w:ascii="宋体" w:hAnsi="宋体" w:eastAsia="宋体" w:cs="宋体"/>
          <w:color w:val="000000"/>
        </w:rPr>
        <w:t>；</w:t>
      </w:r>
    </w:p>
    <w:p w14:paraId="1C100E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他做完平面镜成像实验后，找来白色硬纸板、量角器和激光笔等，用这个实验的玻璃板代替平面镜完成光的反射定律实验，装置如图乙所示。图丙是其实验过程中的一条入射光线，请你根据光的反射定律在图丙中做出反射光线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；（保留作图痕迹）</w:t>
      </w:r>
    </w:p>
    <w:p w14:paraId="453D37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细心的小明发现用玻璃板做实验有一个不足：反射光的亮度明显比入射光暗了许多，这是因为光斜射到玻璃板上发生反射的同时也发生了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095DFD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小丽用图甲所示的装置，测量滑轮组的机械效率。根据所学知识回答下列问题。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39"/>
        <w:gridCol w:w="1153"/>
        <w:gridCol w:w="1599"/>
        <w:gridCol w:w="1647"/>
        <w:gridCol w:w="1965"/>
        <w:gridCol w:w="1092"/>
      </w:tblGrid>
      <w:tr w14:paraId="4CDB2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CF471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实验次数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1774C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钩码重力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G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/N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18D51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钩码上升的高度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h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/cm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26564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绳子自由端的拉力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F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/N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2A732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绳子自由端移动的距离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s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/cm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AAF33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机械效率</w:t>
            </w:r>
            <w:r>
              <w:object>
                <v:shape id="_x0000_i1043" o:spt="75" alt="学科网(www.zxxk.com)--教育资源门户，提供试卷、教案、课件、论文、素材以及各类教学资源下载，还有大量而丰富的教学相关资讯！ dOIRD7MIOSHNAx1ODbqMbQ==" type="#_x0000_t75" style="height:13.2pt;width:10.2pt;" o:ole="t" filled="f" o:preferrelative="t" stroked="f" coordsize="21600,21600">
                  <v:path/>
                  <v:fill on="f" focussize="0,0"/>
                  <v:stroke on="f" joinstyle="miter"/>
                  <v:imagedata r:id="rId67" o:title="eqIdd5c1116ce7f5a1a7b57517276d5092fa"/>
                  <o:lock v:ext="edit" aspectratio="t"/>
                  <w10:wrap type="none"/>
                  <w10:anchorlock/>
                </v:shape>
                <o:OLEObject Type="Embed" ProgID="Equation.DSMT4" ShapeID="_x0000_i1043" DrawAspect="Content" ObjectID="_1468075743" r:id="rId66">
                  <o:LockedField>false</o:LockedField>
                </o:OLEObject>
              </w:object>
            </w:r>
          </w:p>
        </w:tc>
      </w:tr>
      <w:tr w14:paraId="2FC31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D326D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0B00A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060C9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996ED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10574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4DA33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66.7%</w:t>
            </w:r>
          </w:p>
        </w:tc>
      </w:tr>
      <w:tr w14:paraId="211FB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737F7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CE7AD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372D2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68117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C98FF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02A89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71.4%</w:t>
            </w:r>
          </w:p>
        </w:tc>
      </w:tr>
      <w:tr w14:paraId="51852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55E14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96D08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8BB28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74A5C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F52CB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56F83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</w:tr>
    </w:tbl>
    <w:p w14:paraId="7BF1218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14450" cy="1400175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77CE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实验时应该竖直向上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（选填“匀速”或“变速”）拉动弹簧测力计；</w:t>
      </w:r>
    </w:p>
    <w:p w14:paraId="3D68FE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她按照正确步骤进行了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次实验，记录数据如表格所示。第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次实验中，绳子自由端移动的距离①为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；第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次实验中，机械效率②为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1DE96D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她将图甲装置改接为图乙装置，提升相同钩码，得出图乙装置更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。（选填“省力”或“费力”）</w:t>
      </w:r>
    </w:p>
    <w:p w14:paraId="2EF4A5A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小华在实验室做电学实验的时候，看到一颗铁螺丝钉，他将导线绕在铁螺丝钉上设计了如图甲所示的电路。根据所学知识回答下列问题。</w:t>
      </w:r>
    </w:p>
    <w:tbl>
      <w:tblPr>
        <w:tblStyle w:val="4"/>
        <w:tblW w:w="28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79"/>
        <w:gridCol w:w="999"/>
        <w:gridCol w:w="917"/>
      </w:tblGrid>
      <w:tr w14:paraId="5BD7D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CFF5F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实验次数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46CBC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电压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U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/V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C3E8D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电流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I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/A</w:t>
            </w:r>
          </w:p>
        </w:tc>
      </w:tr>
      <w:tr w14:paraId="32434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8ACF9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546EB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BF99E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</w:tr>
      <w:tr w14:paraId="63D1B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35126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9BB79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3.6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DC367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0.3</w:t>
            </w:r>
          </w:p>
        </w:tc>
      </w:tr>
      <w:tr w14:paraId="22A5D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32A0C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861D5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F865F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0.4</w:t>
            </w:r>
          </w:p>
        </w:tc>
      </w:tr>
    </w:tbl>
    <w:p w14:paraId="15ECD2F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62300" cy="1495425"/>
            <wp:effectExtent l="0" t="0" r="0" b="0"/>
            <wp:docPr id="100043" name="图片 100043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C4BB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闭合开关，根据安培定则，在图甲括号中标出铁螺丝钉右端的极性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）。</w:t>
      </w:r>
    </w:p>
    <w:p w14:paraId="2E0E06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他将滑动变阻器滑片向左移动，发现绕线铁螺丝钉吸引铁屑的数量变多，说明绕线铁螺丝钉的磁性变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BB906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他取下铁螺丝钉，使导线伸直，用该电路测量定值电阻的阻值。他按照正确步骤进行了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次实验，记录数据如表格所示，第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次的实验中，电流表的示数如图乙为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。</w:t>
      </w:r>
    </w:p>
    <w:p w14:paraId="26A32F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根据表格数据，测得定值电阻的阻值为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Ω</w:t>
      </w:r>
      <w:r>
        <w:rPr>
          <w:rFonts w:ascii="宋体" w:hAnsi="宋体" w:eastAsia="宋体" w:cs="宋体"/>
          <w:color w:val="000000"/>
        </w:rPr>
        <w:t>（结果保留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位小数）。</w:t>
      </w:r>
    </w:p>
    <w:p w14:paraId="336A981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四、计算题（共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小题，其中第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23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25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57CF5E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“五</w:t>
      </w:r>
      <w:r>
        <w:rPr>
          <w:rFonts w:ascii="Times New Roman" w:hAnsi="Times New Roman" w:eastAsia="Times New Roman" w:cs="Times New Roman"/>
          <w:color w:val="000000"/>
        </w:rPr>
        <w:t>·</w:t>
      </w:r>
      <w:r>
        <w:rPr>
          <w:rFonts w:ascii="宋体" w:hAnsi="宋体" w:eastAsia="宋体" w:cs="宋体"/>
          <w:color w:val="000000"/>
        </w:rPr>
        <w:t>一”假期，小莉一家出去旅游。汽车通过一条长</w:t>
      </w:r>
      <w:r>
        <w:rPr>
          <w:rFonts w:ascii="Times New Roman" w:hAnsi="Times New Roman" w:eastAsia="Times New Roman" w:cs="Times New Roman"/>
          <w:color w:val="000000"/>
        </w:rPr>
        <w:t>2400m</w:t>
      </w:r>
      <w:r>
        <w:rPr>
          <w:rFonts w:ascii="宋体" w:hAnsi="宋体" w:eastAsia="宋体" w:cs="宋体"/>
          <w:color w:val="000000"/>
        </w:rPr>
        <w:t>的隧道，用时</w:t>
      </w:r>
      <w:r>
        <w:rPr>
          <w:rFonts w:ascii="Times New Roman" w:hAnsi="Times New Roman" w:eastAsia="Times New Roman" w:cs="Times New Roman"/>
          <w:color w:val="000000"/>
        </w:rPr>
        <w:t>120s</w:t>
      </w:r>
      <w:r>
        <w:rPr>
          <w:rFonts w:ascii="宋体" w:hAnsi="宋体" w:eastAsia="宋体" w:cs="宋体"/>
          <w:color w:val="000000"/>
        </w:rPr>
        <w:t>，消耗</w:t>
      </w:r>
      <w:r>
        <w:rPr>
          <w:rFonts w:ascii="Times New Roman" w:hAnsi="Times New Roman" w:eastAsia="Times New Roman" w:cs="Times New Roman"/>
          <w:color w:val="000000"/>
        </w:rPr>
        <w:t>0.1kg</w:t>
      </w:r>
      <w:r>
        <w:rPr>
          <w:rFonts w:ascii="宋体" w:hAnsi="宋体" w:eastAsia="宋体" w:cs="宋体"/>
          <w:color w:val="000000"/>
        </w:rPr>
        <w:t>的汽油，汽车通过隧道牵引力做的有用功为</w:t>
      </w:r>
      <w:r>
        <w:object>
          <v:shape id="_x0000_i1044" o:spt="75" alt="学科网(www.zxxk.com)--教育资源门户，提供试卷、教案、课件、论文、素材以及各类教学资源下载，还有大量而丰富的教学相关资讯！ dOIRD7MIOSHNAx1ODbqMbQ==" type="#_x0000_t75" style="height:15.75pt;width:54pt;" o:ole="t" filled="f" o:preferrelative="t" stroked="f" coordsize="21600,21600">
            <v:path/>
            <v:fill on="f" focussize="0,0"/>
            <v:stroke on="f" joinstyle="miter"/>
            <v:imagedata r:id="rId71" o:title="eqId8500c46948ec2cb136c97f85e07d9970"/>
            <o:lock v:ext="edit" aspectratio="t"/>
            <w10:wrap type="none"/>
            <w10:anchorlock/>
          </v:shape>
          <o:OLEObject Type="Embed" ProgID="Equation.DSMT4" ShapeID="_x0000_i1044" DrawAspect="Content" ObjectID="_1468075744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。（汽油的热值</w:t>
      </w:r>
      <w:r>
        <w:object>
          <v:shape id="_x0000_i1045" o:spt="75" alt="学科网(www.zxxk.com)--教育资源门户，提供试卷、教案、课件、论文、素材以及各类教学资源下载，还有大量而丰富的教学相关资讯！ dOIRD7MIOSHNAx1ODbqMbQ==" type="#_x0000_t75" style="height:18pt;width:88.5pt;" o:ole="t" filled="f" o:preferrelative="t" stroked="f" coordsize="21600,21600">
            <v:path/>
            <v:fill on="f" focussize="0,0"/>
            <v:stroke on="f" joinstyle="miter"/>
            <v:imagedata r:id="rId73" o:title="eqId59ab0e51ce9716449a0a132fee789a23"/>
            <o:lock v:ext="edit" aspectratio="t"/>
            <w10:wrap type="none"/>
            <w10:anchorlock/>
          </v:shape>
          <o:OLEObject Type="Embed" ProgID="Equation.DSMT4" ShapeID="_x0000_i1045" DrawAspect="Content" ObjectID="_1468075745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）求：</w:t>
      </w:r>
    </w:p>
    <w:p w14:paraId="26247A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汽车通过隧道的平均速度；</w:t>
      </w:r>
    </w:p>
    <w:p w14:paraId="0307E3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完全燃烧</w:t>
      </w:r>
      <w:r>
        <w:rPr>
          <w:rFonts w:ascii="Times New Roman" w:hAnsi="Times New Roman" w:eastAsia="Times New Roman" w:cs="Times New Roman"/>
          <w:color w:val="000000"/>
        </w:rPr>
        <w:t>0.1kg</w:t>
      </w:r>
      <w:r>
        <w:rPr>
          <w:rFonts w:ascii="宋体" w:hAnsi="宋体" w:eastAsia="宋体" w:cs="宋体"/>
          <w:color w:val="000000"/>
        </w:rPr>
        <w:t>汽油放出的热量；</w:t>
      </w:r>
    </w:p>
    <w:p w14:paraId="094AA8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汽车通过隧道发动机的效率</w:t>
      </w:r>
      <w:r>
        <w:object>
          <v:shape id="_x0000_i1046" o:spt="75" alt="学科网(www.zxxk.com)--教育资源门户，提供试卷、教案、课件、论文、素材以及各类教学资源下载，还有大量而丰富的教学相关资讯！ dOIRD7MIOSHNAx1ODbqMbQ==" type="#_x0000_t75" style="height:13.2pt;width:10.2pt;" o:ole="t" filled="f" o:preferrelative="t" stroked="f" coordsize="21600,21600">
            <v:path/>
            <v:fill on="f" focussize="0,0"/>
            <v:stroke on="f" joinstyle="miter"/>
            <v:imagedata r:id="rId67" o:title="eqIdd5c1116ce7f5a1a7b57517276d5092fa"/>
            <o:lock v:ext="edit" aspectratio="t"/>
            <w10:wrap type="none"/>
            <w10:anchorlock/>
          </v:shape>
          <o:OLEObject Type="Embed" ProgID="Equation.DSMT4" ShapeID="_x0000_i1046" DrawAspect="Content" ObjectID="_1468075746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21D472E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有同学提出：冬天写作业时光线较暗，手又冷，要是我们设计一款既能照明，又能暖手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979087780" name="图片 19790877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087780" name="图片 197908778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桌垫就好了。他的想法得到了同学们的支持。经过多次改进，同学们设计了如图所示的电路，</w:t>
      </w:r>
      <w:r>
        <w:object>
          <v:shape id="_x0000_i1047" o:spt="75" alt="学科网(www.zxxk.com)--教育资源门户，提供试卷、教案、课件、论文、素材以及各类教学资源下载，还有大量而丰富的教学相关资讯！ dOIRD7MIOSHNAx1ODbqMbQ==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76" o:title="eqId9efc18a5bb2e53586331b2a58538a48b"/>
            <o:lock v:ext="edit" aspectratio="t"/>
            <w10:wrap type="none"/>
            <w10:anchorlock/>
          </v:shape>
          <o:OLEObject Type="Embed" ProgID="Equation.DSMT4" ShapeID="_x0000_i1047" DrawAspect="Content" ObjectID="_1468075747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48" o:spt="75" alt="学科网(www.zxxk.com)--教育资源门户，提供试卷、教案、课件、论文、素材以及各类教学资源下载，还有大量而丰富的教学相关资讯！ dOIRD7MIOSHNAx1ODbqMbQ==" type="#_x0000_t75" style="height:18.1pt;width:15pt;" o:ole="t" filled="f" o:preferrelative="t" stroked="f" coordsize="21600,21600">
            <v:path/>
            <v:fill on="f" focussize="0,0"/>
            <v:stroke on="f" joinstyle="miter"/>
            <v:imagedata r:id="rId78" o:title="eqId19f20f21a9d50b61dac519a3ddab539d"/>
            <o:lock v:ext="edit" aspectratio="t"/>
            <w10:wrap type="none"/>
            <w10:anchorlock/>
          </v:shape>
          <o:OLEObject Type="Embed" ProgID="Equation.DSMT4" ShapeID="_x0000_i1048" DrawAspect="Content" ObjectID="_1468075748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为电热丝，其中</w:t>
      </w:r>
      <w:r>
        <w:object>
          <v:shape id="_x0000_i1049" o:spt="75" alt="学科网(www.zxxk.com)--教育资源门户，提供试卷、教案、课件、论文、素材以及各类教学资源下载，还有大量而丰富的教学相关资讯！ dOIRD7MIOSHNAx1ODbqMbQ==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80" o:title="eqIdf7227bf5c9c4a026c0785fe87f869186"/>
            <o:lock v:ext="edit" aspectratio="t"/>
            <w10:wrap type="none"/>
            <w10:anchorlock/>
          </v:shape>
          <o:OLEObject Type="Embed" ProgID="Equation.DSMT4" ShapeID="_x0000_i1049" DrawAspect="Content" ObjectID="_1468075749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，仅做照明的灯泡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</w:rPr>
        <w:t>标有“</w:t>
      </w:r>
      <w:r>
        <w:rPr>
          <w:rFonts w:ascii="Times New Roman" w:hAnsi="Times New Roman" w:eastAsia="Times New Roman" w:cs="Times New Roman"/>
          <w:color w:val="000000"/>
        </w:rPr>
        <w:t>12V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0.3A</w:t>
      </w:r>
      <w:r>
        <w:rPr>
          <w:rFonts w:ascii="宋体" w:hAnsi="宋体" w:eastAsia="宋体" w:cs="宋体"/>
          <w:color w:val="000000"/>
        </w:rPr>
        <w:t>”的字样。当开关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闭合时，灯泡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</w:rPr>
        <w:t>正常发光。求：</w:t>
      </w:r>
    </w:p>
    <w:p w14:paraId="7EDFE7E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04900" cy="1647825"/>
            <wp:effectExtent l="0" t="0" r="0" b="0"/>
            <wp:docPr id="100045" name="图片 100045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7856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</w:rPr>
        <w:t>正常发光</w:t>
      </w:r>
      <w:r>
        <w:rPr>
          <w:rFonts w:ascii="Times New Roman" w:hAnsi="Times New Roman" w:eastAsia="Times New Roman" w:cs="Times New Roman"/>
          <w:color w:val="000000"/>
        </w:rPr>
        <w:t>100s</w:t>
      </w:r>
      <w:r>
        <w:rPr>
          <w:rFonts w:ascii="宋体" w:hAnsi="宋体" w:eastAsia="宋体" w:cs="宋体"/>
          <w:color w:val="000000"/>
        </w:rPr>
        <w:t>，流过灯泡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</w:rPr>
        <w:t>电流做的功；</w:t>
      </w:r>
    </w:p>
    <w:p w14:paraId="4B2B53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当开关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50" o:spt="75" alt="学科网(www.zxxk.com)--教育资源门户，提供试卷、教案、课件、论文、素材以及各类教学资源下载，还有大量而丰富的教学相关资讯！ dOIRD7MIOSHNAx1ODbqMbQ==" type="#_x0000_t75" style="height:18pt;width:13.95pt;" o:ole="t" filled="f" o:preferrelative="t" stroked="f" coordsize="21600,21600">
            <v:path/>
            <v:fill on="f" focussize="0,0"/>
            <v:stroke on="f" joinstyle="miter"/>
            <v:imagedata r:id="rId22" o:title="eqId779629f16056a50f4c06e3996d8e1c82"/>
            <o:lock v:ext="edit" aspectratio="t"/>
            <w10:wrap type="none"/>
            <w10:anchorlock/>
          </v:shape>
          <o:OLEObject Type="Embed" ProgID="Equation.DSMT4" ShapeID="_x0000_i1050" DrawAspect="Content" ObjectID="_1468075750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断开，</w:t>
      </w:r>
      <w:r>
        <w:object>
          <v:shape id="_x0000_i1051" o:spt="75" alt="学科网(www.zxxk.com)--教育资源门户，提供试卷、教案、课件、论文、素材以及各类教学资源下载，还有大量而丰富的教学相关资讯！ dOIRD7MIOSHNAx1ODbqMbQ==" type="#_x0000_t75" style="height:18pt;width:13.15pt;" o:ole="t" filled="f" o:preferrelative="t" stroked="f" coordsize="21600,21600">
            <v:path/>
            <v:fill on="f" focussize="0,0"/>
            <v:stroke on="f" joinstyle="miter"/>
            <v:imagedata r:id="rId20" o:title="eqId910f1655703721b51006b887a2394b6d"/>
            <o:lock v:ext="edit" aspectratio="t"/>
            <w10:wrap type="none"/>
            <w10:anchorlock/>
          </v:shape>
          <o:OLEObject Type="Embed" ProgID="Equation.DSMT4" ShapeID="_x0000_i1051" DrawAspect="Content" ObjectID="_1468075751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闭合时，电热丝的电功率；</w:t>
      </w:r>
    </w:p>
    <w:p w14:paraId="288DE8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当开关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断开，</w:t>
      </w:r>
      <w:r>
        <w:object>
          <v:shape id="_x0000_i1052" o:spt="75" alt="学科网(www.zxxk.com)--教育资源门户，提供试卷、教案、课件、论文、素材以及各类教学资源下载，还有大量而丰富的教学相关资讯！ dOIRD7MIOSHNAx1ODbqMbQ==" type="#_x0000_t75" style="height:18pt;width:13.15pt;" o:ole="t" filled="f" o:preferrelative="t" stroked="f" coordsize="21600,21600">
            <v:path/>
            <v:fill on="f" focussize="0,0"/>
            <v:stroke on="f" joinstyle="miter"/>
            <v:imagedata r:id="rId20" o:title="eqId910f1655703721b51006b887a2394b6d"/>
            <o:lock v:ext="edit" aspectratio="t"/>
            <w10:wrap type="none"/>
            <w10:anchorlock/>
          </v:shape>
          <o:OLEObject Type="Embed" ProgID="Equation.DSMT4" ShapeID="_x0000_i1052" DrawAspect="Content" ObjectID="_1468075752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53" o:spt="75" alt="学科网(www.zxxk.com)--教育资源门户，提供试卷、教案、课件、论文、素材以及各类教学资源下载，还有大量而丰富的教学相关资讯！ dOIRD7MIOSHNAx1ODbqMbQ==" type="#_x0000_t75" style="height:18pt;width:13.95pt;" o:ole="t" filled="f" o:preferrelative="t" stroked="f" coordsize="21600,21600">
            <v:path/>
            <v:fill on="f" focussize="0,0"/>
            <v:stroke on="f" joinstyle="miter"/>
            <v:imagedata r:id="rId22" o:title="eqId779629f16056a50f4c06e3996d8e1c82"/>
            <o:lock v:ext="edit" aspectratio="t"/>
            <w10:wrap type="none"/>
            <w10:anchorlock/>
          </v:shape>
          <o:OLEObject Type="Embed" ProgID="Equation.DSMT4" ShapeID="_x0000_i1053" DrawAspect="Content" ObjectID="_1468075753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闭合时，</w:t>
      </w:r>
      <w:r>
        <w:object>
          <v:shape id="_x0000_i1054" o:spt="75" alt="学科网(www.zxxk.com)--教育资源门户，提供试卷、教案、课件、论文、素材以及各类教学资源下载，还有大量而丰富的教学相关资讯！ dOIRD7MIOSHNAx1ODbqMbQ==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53" o:title="eqId46cfcb890869761aa705eb0441e45018"/>
            <o:lock v:ext="edit" aspectratio="t"/>
            <w10:wrap type="none"/>
            <w10:anchorlock/>
          </v:shape>
          <o:OLEObject Type="Embed" ProgID="Equation.DSMT4" ShapeID="_x0000_i1054" DrawAspect="Content" ObjectID="_1468075754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的总电功率为</w:t>
      </w:r>
      <w:r>
        <w:rPr>
          <w:rFonts w:ascii="Times New Roman" w:hAnsi="Times New Roman" w:eastAsia="Times New Roman" w:cs="Times New Roman"/>
          <w:color w:val="000000"/>
        </w:rPr>
        <w:t>16W</w:t>
      </w:r>
      <w:r>
        <w:rPr>
          <w:rFonts w:ascii="宋体" w:hAnsi="宋体" w:eastAsia="宋体" w:cs="宋体"/>
          <w:color w:val="000000"/>
        </w:rPr>
        <w:t>，电热丝</w:t>
      </w:r>
      <w:r>
        <w:object>
          <v:shape id="_x0000_i1055" o:spt="75" alt="学科网(www.zxxk.com)--教育资源门户，提供试卷、教案、课件、论文、素材以及各类教学资源下载，还有大量而丰富的教学相关资讯！ dOIRD7MIOSHNAx1ODbqMbQ==" type="#_x0000_t75" style="height:18.1pt;width:15pt;" o:ole="t" filled="f" o:preferrelative="t" stroked="f" coordsize="21600,21600">
            <v:path/>
            <v:fill on="f" focussize="0,0"/>
            <v:stroke on="f" joinstyle="miter"/>
            <v:imagedata r:id="rId78" o:title="eqId19f20f21a9d50b61dac519a3ddab539d"/>
            <o:lock v:ext="edit" aspectratio="t"/>
            <w10:wrap type="none"/>
            <w10:anchorlock/>
          </v:shape>
          <o:OLEObject Type="Embed" ProgID="Equation.DSMT4" ShapeID="_x0000_i1055" DrawAspect="Content" ObjectID="_1468075755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的阻值。</w:t>
      </w:r>
    </w:p>
    <w:p w14:paraId="1D9F41B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某同学看了我国航空母舰发展简介后对力学产生了浓厚的兴趣。他用底面积为</w:t>
      </w:r>
      <w:r>
        <w:object>
          <v:shape id="_x0000_i1056" o:spt="75" alt="学科网(www.zxxk.com)--教育资源门户，提供试卷、教案、课件、论文、素材以及各类教学资源下载，还有大量而丰富的教学相关资讯！ dOIRD7MIOSHNAx1ODbqMbQ==" type="#_x0000_t75" style="height:16.3pt;width:40.1pt;" o:ole="t" filled="f" o:preferrelative="t" stroked="f" coordsize="21600,21600">
            <v:path/>
            <v:fill on="f" focussize="0,0"/>
            <v:stroke on="f" joinstyle="miter"/>
            <v:imagedata r:id="rId89" o:title="eqId76af219d50174905fcfe8f9ba3d0da2f"/>
            <o:lock v:ext="edit" aspectratio="t"/>
            <w10:wrap type="none"/>
            <w10:anchorlock/>
          </v:shape>
          <o:OLEObject Type="Embed" ProgID="Equation.DSMT4" ShapeID="_x0000_i1056" DrawAspect="Content" ObjectID="_1468075756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的长方体容器（厚度不计）装一定量的水，将一个重为</w:t>
      </w:r>
      <w:r>
        <w:rPr>
          <w:rFonts w:ascii="Times New Roman" w:hAnsi="Times New Roman" w:eastAsia="Times New Roman" w:cs="Times New Roman"/>
          <w:color w:val="000000"/>
        </w:rPr>
        <w:t>4N</w:t>
      </w:r>
      <w:r>
        <w:rPr>
          <w:rFonts w:ascii="宋体" w:hAnsi="宋体" w:eastAsia="宋体" w:cs="宋体"/>
          <w:color w:val="000000"/>
        </w:rPr>
        <w:t>，边长为</w:t>
      </w:r>
      <w:r>
        <w:rPr>
          <w:rFonts w:ascii="Times New Roman" w:hAnsi="Times New Roman" w:eastAsia="Times New Roman" w:cs="Times New Roman"/>
          <w:color w:val="000000"/>
        </w:rPr>
        <w:t>10cm</w:t>
      </w:r>
      <w:r>
        <w:rPr>
          <w:rFonts w:ascii="宋体" w:hAnsi="宋体" w:eastAsia="宋体" w:cs="宋体"/>
          <w:color w:val="000000"/>
        </w:rPr>
        <w:t>的正方体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放入容器中处于漂浮状态。如图所示，此时水的深度为</w:t>
      </w:r>
      <w:r>
        <w:rPr>
          <w:rFonts w:ascii="Times New Roman" w:hAnsi="Times New Roman" w:eastAsia="Times New Roman" w:cs="Times New Roman"/>
          <w:color w:val="000000"/>
        </w:rPr>
        <w:t>18cm</w:t>
      </w:r>
      <w:r>
        <w:rPr>
          <w:rFonts w:ascii="宋体" w:hAnsi="宋体" w:eastAsia="宋体" w:cs="宋体"/>
          <w:color w:val="000000"/>
        </w:rPr>
        <w:t>。（</w:t>
      </w:r>
      <w:r>
        <w:object>
          <v:shape id="_x0000_i1057" o:spt="75" alt="学科网(www.zxxk.com)--教育资源门户，提供试卷、教案、课件、论文、素材以及各类教学资源下载，还有大量而丰富的教学相关资讯！ dOIRD7MIOSHNAx1ODbqMbQ==" type="#_x0000_t75" style="height:20.5pt;width:104.5pt;" o:ole="t" filled="f" o:preferrelative="t" stroked="f" coordsize="21600,21600">
            <v:path/>
            <v:fill on="f" focussize="0,0"/>
            <v:stroke on="f" joinstyle="miter"/>
            <v:imagedata r:id="rId91" o:title="eqId23fb78bd2eddc741e46fb060d92141d7"/>
            <o:lock v:ext="edit" aspectratio="t"/>
            <w10:wrap type="none"/>
            <w10:anchorlock/>
          </v:shape>
          <o:OLEObject Type="Embed" ProgID="Equation.DSMT4" ShapeID="_x0000_i1057" DrawAspect="Content" ObjectID="_1468075757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取</w:t>
      </w:r>
      <w:r>
        <w:rPr>
          <w:rFonts w:ascii="Times New Roman" w:hAnsi="Times New Roman" w:eastAsia="Times New Roman" w:cs="Times New Roman"/>
          <w:color w:val="000000"/>
        </w:rPr>
        <w:t>10N/kg</w:t>
      </w:r>
      <w:r>
        <w:rPr>
          <w:rFonts w:ascii="宋体" w:hAnsi="宋体" w:eastAsia="宋体" w:cs="宋体"/>
          <w:color w:val="000000"/>
        </w:rPr>
        <w:t>）求：</w:t>
      </w:r>
    </w:p>
    <w:p w14:paraId="24FF094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33625" cy="1419225"/>
            <wp:effectExtent l="0" t="0" r="0" b="0"/>
            <wp:docPr id="100047" name="图片 100047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2B95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容器底部受到水的压强；</w:t>
      </w:r>
    </w:p>
    <w:p w14:paraId="73CA3A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漂浮时浸入水中的深度；</w:t>
      </w:r>
    </w:p>
    <w:p w14:paraId="1D0F80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若将与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形状体积完全相同的物体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平放在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的正上方，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一起向下运动，当静止时一起处于悬浮状态。求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一起开始运动到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刚好浸没时，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的重力做的功。（容器足够高，水不溢出，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不吸水）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724C7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474AA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3ED2A0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44DEF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5D364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528AC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3DED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CAF467B"/>
    <w:rsid w:val="133A52E2"/>
    <w:rsid w:val="38274566"/>
    <w:rsid w:val="48DF5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4" Type="http://schemas.openxmlformats.org/officeDocument/2006/relationships/fontTable" Target="fontTable.xml"/><Relationship Id="rId93" Type="http://schemas.openxmlformats.org/officeDocument/2006/relationships/customXml" Target="../customXml/item1.xml"/><Relationship Id="rId92" Type="http://schemas.openxmlformats.org/officeDocument/2006/relationships/image" Target="media/image50.png"/><Relationship Id="rId91" Type="http://schemas.openxmlformats.org/officeDocument/2006/relationships/image" Target="media/image49.wmf"/><Relationship Id="rId90" Type="http://schemas.openxmlformats.org/officeDocument/2006/relationships/oleObject" Target="embeddings/oleObject33.bin"/><Relationship Id="rId9" Type="http://schemas.openxmlformats.org/officeDocument/2006/relationships/theme" Target="theme/theme1.xml"/><Relationship Id="rId89" Type="http://schemas.openxmlformats.org/officeDocument/2006/relationships/image" Target="media/image48.wmf"/><Relationship Id="rId88" Type="http://schemas.openxmlformats.org/officeDocument/2006/relationships/oleObject" Target="embeddings/oleObject32.bin"/><Relationship Id="rId87" Type="http://schemas.openxmlformats.org/officeDocument/2006/relationships/oleObject" Target="embeddings/oleObject31.bin"/><Relationship Id="rId86" Type="http://schemas.openxmlformats.org/officeDocument/2006/relationships/oleObject" Target="embeddings/oleObject30.bin"/><Relationship Id="rId85" Type="http://schemas.openxmlformats.org/officeDocument/2006/relationships/oleObject" Target="embeddings/oleObject29.bin"/><Relationship Id="rId84" Type="http://schemas.openxmlformats.org/officeDocument/2006/relationships/oleObject" Target="embeddings/oleObject28.bin"/><Relationship Id="rId83" Type="http://schemas.openxmlformats.org/officeDocument/2006/relationships/oleObject" Target="embeddings/oleObject27.bin"/><Relationship Id="rId82" Type="http://schemas.openxmlformats.org/officeDocument/2006/relationships/oleObject" Target="embeddings/oleObject26.bin"/><Relationship Id="rId81" Type="http://schemas.openxmlformats.org/officeDocument/2006/relationships/image" Target="media/image47.png"/><Relationship Id="rId80" Type="http://schemas.openxmlformats.org/officeDocument/2006/relationships/image" Target="media/image46.wmf"/><Relationship Id="rId8" Type="http://schemas.openxmlformats.org/officeDocument/2006/relationships/footer" Target="footer3.xml"/><Relationship Id="rId79" Type="http://schemas.openxmlformats.org/officeDocument/2006/relationships/oleObject" Target="embeddings/oleObject25.bin"/><Relationship Id="rId78" Type="http://schemas.openxmlformats.org/officeDocument/2006/relationships/image" Target="media/image45.wmf"/><Relationship Id="rId77" Type="http://schemas.openxmlformats.org/officeDocument/2006/relationships/oleObject" Target="embeddings/oleObject24.bin"/><Relationship Id="rId76" Type="http://schemas.openxmlformats.org/officeDocument/2006/relationships/image" Target="media/image44.wmf"/><Relationship Id="rId75" Type="http://schemas.openxmlformats.org/officeDocument/2006/relationships/oleObject" Target="embeddings/oleObject23.bin"/><Relationship Id="rId74" Type="http://schemas.openxmlformats.org/officeDocument/2006/relationships/oleObject" Target="embeddings/oleObject22.bin"/><Relationship Id="rId73" Type="http://schemas.openxmlformats.org/officeDocument/2006/relationships/image" Target="media/image43.wmf"/><Relationship Id="rId72" Type="http://schemas.openxmlformats.org/officeDocument/2006/relationships/oleObject" Target="embeddings/oleObject21.bin"/><Relationship Id="rId71" Type="http://schemas.openxmlformats.org/officeDocument/2006/relationships/image" Target="media/image42.wmf"/><Relationship Id="rId70" Type="http://schemas.openxmlformats.org/officeDocument/2006/relationships/oleObject" Target="embeddings/oleObject20.bin"/><Relationship Id="rId7" Type="http://schemas.openxmlformats.org/officeDocument/2006/relationships/footer" Target="footer2.xml"/><Relationship Id="rId69" Type="http://schemas.openxmlformats.org/officeDocument/2006/relationships/image" Target="media/image41.png"/><Relationship Id="rId68" Type="http://schemas.openxmlformats.org/officeDocument/2006/relationships/image" Target="media/image40.png"/><Relationship Id="rId67" Type="http://schemas.openxmlformats.org/officeDocument/2006/relationships/image" Target="media/image39.wmf"/><Relationship Id="rId66" Type="http://schemas.openxmlformats.org/officeDocument/2006/relationships/oleObject" Target="embeddings/oleObject19.bin"/><Relationship Id="rId65" Type="http://schemas.openxmlformats.org/officeDocument/2006/relationships/image" Target="media/image38.png"/><Relationship Id="rId64" Type="http://schemas.openxmlformats.org/officeDocument/2006/relationships/image" Target="media/image37.png"/><Relationship Id="rId63" Type="http://schemas.openxmlformats.org/officeDocument/2006/relationships/image" Target="media/image36.wmf"/><Relationship Id="rId62" Type="http://schemas.openxmlformats.org/officeDocument/2006/relationships/oleObject" Target="embeddings/oleObject18.bin"/><Relationship Id="rId61" Type="http://schemas.openxmlformats.org/officeDocument/2006/relationships/image" Target="media/image35.png"/><Relationship Id="rId60" Type="http://schemas.openxmlformats.org/officeDocument/2006/relationships/image" Target="media/image34.wmf"/><Relationship Id="rId6" Type="http://schemas.openxmlformats.org/officeDocument/2006/relationships/footer" Target="footer1.xml"/><Relationship Id="rId59" Type="http://schemas.openxmlformats.org/officeDocument/2006/relationships/oleObject" Target="embeddings/oleObject17.bin"/><Relationship Id="rId58" Type="http://schemas.openxmlformats.org/officeDocument/2006/relationships/image" Target="media/image33.wmf"/><Relationship Id="rId57" Type="http://schemas.openxmlformats.org/officeDocument/2006/relationships/oleObject" Target="embeddings/oleObject16.bin"/><Relationship Id="rId56" Type="http://schemas.openxmlformats.org/officeDocument/2006/relationships/oleObject" Target="embeddings/oleObject15.bin"/><Relationship Id="rId55" Type="http://schemas.openxmlformats.org/officeDocument/2006/relationships/image" Target="media/image32.wmf"/><Relationship Id="rId54" Type="http://schemas.openxmlformats.org/officeDocument/2006/relationships/oleObject" Target="embeddings/oleObject14.bin"/><Relationship Id="rId53" Type="http://schemas.openxmlformats.org/officeDocument/2006/relationships/image" Target="media/image31.wmf"/><Relationship Id="rId52" Type="http://schemas.openxmlformats.org/officeDocument/2006/relationships/oleObject" Target="embeddings/oleObject13.bin"/><Relationship Id="rId51" Type="http://schemas.openxmlformats.org/officeDocument/2006/relationships/image" Target="media/image30.wmf"/><Relationship Id="rId50" Type="http://schemas.openxmlformats.org/officeDocument/2006/relationships/oleObject" Target="embeddings/oleObject12.bin"/><Relationship Id="rId5" Type="http://schemas.openxmlformats.org/officeDocument/2006/relationships/header" Target="header3.xml"/><Relationship Id="rId49" Type="http://schemas.openxmlformats.org/officeDocument/2006/relationships/image" Target="media/image29.wmf"/><Relationship Id="rId48" Type="http://schemas.openxmlformats.org/officeDocument/2006/relationships/oleObject" Target="embeddings/oleObject11.bin"/><Relationship Id="rId47" Type="http://schemas.openxmlformats.org/officeDocument/2006/relationships/image" Target="media/image28.png"/><Relationship Id="rId46" Type="http://schemas.openxmlformats.org/officeDocument/2006/relationships/image" Target="media/image27.png"/><Relationship Id="rId45" Type="http://schemas.openxmlformats.org/officeDocument/2006/relationships/image" Target="media/image26.png"/><Relationship Id="rId44" Type="http://schemas.openxmlformats.org/officeDocument/2006/relationships/image" Target="media/image25.wmf"/><Relationship Id="rId43" Type="http://schemas.openxmlformats.org/officeDocument/2006/relationships/oleObject" Target="embeddings/oleObject10.bin"/><Relationship Id="rId42" Type="http://schemas.openxmlformats.org/officeDocument/2006/relationships/image" Target="media/image24.wmf"/><Relationship Id="rId41" Type="http://schemas.openxmlformats.org/officeDocument/2006/relationships/oleObject" Target="embeddings/oleObject9.bin"/><Relationship Id="rId40" Type="http://schemas.openxmlformats.org/officeDocument/2006/relationships/image" Target="media/image23.wmf"/><Relationship Id="rId4" Type="http://schemas.openxmlformats.org/officeDocument/2006/relationships/header" Target="header2.xml"/><Relationship Id="rId39" Type="http://schemas.openxmlformats.org/officeDocument/2006/relationships/oleObject" Target="embeddings/oleObject8.bin"/><Relationship Id="rId38" Type="http://schemas.openxmlformats.org/officeDocument/2006/relationships/image" Target="media/image22.wmf"/><Relationship Id="rId37" Type="http://schemas.openxmlformats.org/officeDocument/2006/relationships/oleObject" Target="embeddings/oleObject7.bin"/><Relationship Id="rId36" Type="http://schemas.openxmlformats.org/officeDocument/2006/relationships/image" Target="media/image21.png"/><Relationship Id="rId35" Type="http://schemas.openxmlformats.org/officeDocument/2006/relationships/image" Target="media/image20.wmf"/><Relationship Id="rId34" Type="http://schemas.openxmlformats.org/officeDocument/2006/relationships/oleObject" Target="embeddings/oleObject6.bin"/><Relationship Id="rId33" Type="http://schemas.openxmlformats.org/officeDocument/2006/relationships/image" Target="media/image19.wmf"/><Relationship Id="rId32" Type="http://schemas.openxmlformats.org/officeDocument/2006/relationships/oleObject" Target="embeddings/oleObject5.bin"/><Relationship Id="rId31" Type="http://schemas.openxmlformats.org/officeDocument/2006/relationships/image" Target="media/image18.png"/><Relationship Id="rId30" Type="http://schemas.openxmlformats.org/officeDocument/2006/relationships/image" Target="media/image17.wmf"/><Relationship Id="rId3" Type="http://schemas.openxmlformats.org/officeDocument/2006/relationships/header" Target="header1.xml"/><Relationship Id="rId29" Type="http://schemas.openxmlformats.org/officeDocument/2006/relationships/oleObject" Target="embeddings/oleObject4.bin"/><Relationship Id="rId28" Type="http://schemas.openxmlformats.org/officeDocument/2006/relationships/image" Target="media/image16.png"/><Relationship Id="rId27" Type="http://schemas.openxmlformats.org/officeDocument/2006/relationships/image" Target="media/image15.png"/><Relationship Id="rId26" Type="http://schemas.openxmlformats.org/officeDocument/2006/relationships/image" Target="media/image14.png"/><Relationship Id="rId25" Type="http://schemas.openxmlformats.org/officeDocument/2006/relationships/image" Target="media/image13.png"/><Relationship Id="rId24" Type="http://schemas.openxmlformats.org/officeDocument/2006/relationships/image" Target="media/image12.wmf"/><Relationship Id="rId23" Type="http://schemas.openxmlformats.org/officeDocument/2006/relationships/oleObject" Target="embeddings/oleObject3.bin"/><Relationship Id="rId22" Type="http://schemas.openxmlformats.org/officeDocument/2006/relationships/image" Target="media/image11.wmf"/><Relationship Id="rId21" Type="http://schemas.openxmlformats.org/officeDocument/2006/relationships/oleObject" Target="embeddings/oleObject2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1.bin"/><Relationship Id="rId18" Type="http://schemas.openxmlformats.org/officeDocument/2006/relationships/image" Target="media/image9.wmf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3594</Words>
  <Characters>4011</Characters>
  <Lines>0</Lines>
  <Paragraphs>0</Paragraphs>
  <TotalTime>5</TotalTime>
  <ScaleCrop>false</ScaleCrop>
  <LinksUpToDate>false</LinksUpToDate>
  <CharactersWithSpaces>4114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2025-06-18T12:30:00Z</dcterms:created>
  <dc:creator>学科网试题生产平台</dc:creator>
  <dc:description>3778971576279040</dc:description>
  <cp:lastModifiedBy>上帝掷骰子吗</cp:lastModifiedBy>
  <dcterms:modified xsi:type="dcterms:W3CDTF">2026-02-09T06:16:21Z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38FE842E182546C8A4BB43FC7ECE183D_12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