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66F4D2D">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10947400</wp:posOffset>
            </wp:positionH>
            <wp:positionV relativeFrom="topMargin">
              <wp:posOffset>11798300</wp:posOffset>
            </wp:positionV>
            <wp:extent cx="469900" cy="444500"/>
            <wp:effectExtent l="0" t="0" r="6350" b="12700"/>
            <wp:wrapNone/>
            <wp:docPr id="100085" name="图片 10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pic:cNvPicPr>
                      <a:picLocks noChangeAspect="1"/>
                    </pic:cNvPicPr>
                  </pic:nvPicPr>
                  <pic:blipFill>
                    <a:blip r:embed="rId10"/>
                    <a:stretch>
                      <a:fillRect/>
                    </a:stretch>
                  </pic:blipFill>
                  <pic:spPr>
                    <a:xfrm>
                      <a:off x="0" y="0"/>
                      <a:ext cx="469900" cy="4445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年遂宁市初中学业水平考试暨高中阶段学校招生考试</w:t>
      </w:r>
    </w:p>
    <w:p w14:paraId="78E42337">
      <w:pPr>
        <w:spacing w:line="360" w:lineRule="auto"/>
        <w:jc w:val="center"/>
      </w:pPr>
      <w:r>
        <w:rPr>
          <w:rFonts w:ascii="宋体" w:hAnsi="宋体" w:eastAsia="宋体" w:cs="宋体"/>
          <w:b/>
          <w:color w:val="auto"/>
          <w:sz w:val="32"/>
        </w:rPr>
        <w:t>理科综合试卷</w:t>
      </w:r>
    </w:p>
    <w:p w14:paraId="7CC8F282">
      <w:pPr>
        <w:spacing w:line="360" w:lineRule="auto"/>
        <w:jc w:val="both"/>
      </w:pPr>
      <w:r>
        <w:rPr>
          <w:rFonts w:ascii="宋体" w:hAnsi="宋体" w:eastAsia="宋体" w:cs="宋体"/>
          <w:b/>
          <w:color w:val="auto"/>
          <w:sz w:val="24"/>
        </w:rPr>
        <w:t>注意事项：</w:t>
      </w:r>
    </w:p>
    <w:p w14:paraId="2D4BDC66">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．理科综合共</w:t>
      </w:r>
      <w:r>
        <w:rPr>
          <w:rFonts w:ascii="Times New Roman" w:hAnsi="Times New Roman" w:eastAsia="Times New Roman" w:cs="Times New Roman"/>
          <w:b/>
          <w:color w:val="auto"/>
          <w:sz w:val="24"/>
        </w:rPr>
        <w:t>200</w:t>
      </w:r>
      <w:r>
        <w:rPr>
          <w:rFonts w:ascii="宋体" w:hAnsi="宋体" w:eastAsia="宋体" w:cs="宋体"/>
          <w:b/>
          <w:color w:val="auto"/>
          <w:sz w:val="24"/>
        </w:rPr>
        <w:t>分，包括物理</w:t>
      </w:r>
      <w:r>
        <w:rPr>
          <w:rFonts w:ascii="Times New Roman" w:hAnsi="Times New Roman" w:eastAsia="Times New Roman" w:cs="Times New Roman"/>
          <w:b/>
          <w:color w:val="auto"/>
          <w:sz w:val="24"/>
        </w:rPr>
        <w:t>90</w:t>
      </w:r>
      <w:r>
        <w:rPr>
          <w:rFonts w:ascii="宋体" w:hAnsi="宋体" w:eastAsia="宋体" w:cs="宋体"/>
          <w:b/>
          <w:color w:val="auto"/>
          <w:sz w:val="24"/>
        </w:rPr>
        <w:t>分、化学</w:t>
      </w:r>
      <w:r>
        <w:rPr>
          <w:rFonts w:ascii="Times New Roman" w:hAnsi="Times New Roman" w:eastAsia="Times New Roman" w:cs="Times New Roman"/>
          <w:b/>
          <w:color w:val="auto"/>
          <w:sz w:val="24"/>
        </w:rPr>
        <w:t>70</w:t>
      </w:r>
      <w:r>
        <w:rPr>
          <w:rFonts w:ascii="宋体" w:hAnsi="宋体" w:eastAsia="宋体" w:cs="宋体"/>
          <w:b/>
          <w:color w:val="auto"/>
          <w:sz w:val="24"/>
        </w:rPr>
        <w:t>分、生物学</w:t>
      </w:r>
      <w:r>
        <w:rPr>
          <w:rFonts w:ascii="Times New Roman" w:hAnsi="Times New Roman" w:eastAsia="Times New Roman" w:cs="Times New Roman"/>
          <w:b/>
          <w:color w:val="auto"/>
          <w:sz w:val="24"/>
        </w:rPr>
        <w:t>40</w:t>
      </w:r>
      <w:r>
        <w:rPr>
          <w:rFonts w:ascii="宋体" w:hAnsi="宋体" w:eastAsia="宋体" w:cs="宋体"/>
          <w:b/>
          <w:color w:val="auto"/>
          <w:sz w:val="24"/>
        </w:rPr>
        <w:t>分。考试时间共</w:t>
      </w:r>
      <w:r>
        <w:rPr>
          <w:rFonts w:ascii="Times New Roman" w:hAnsi="Times New Roman" w:eastAsia="Times New Roman" w:cs="Times New Roman"/>
          <w:b/>
          <w:color w:val="auto"/>
          <w:sz w:val="24"/>
        </w:rPr>
        <w:t>150</w:t>
      </w:r>
      <w:r>
        <w:rPr>
          <w:rFonts w:ascii="宋体" w:hAnsi="宋体" w:eastAsia="宋体" w:cs="宋体"/>
          <w:b/>
          <w:color w:val="auto"/>
          <w:sz w:val="24"/>
        </w:rPr>
        <w:t>分钟。</w:t>
      </w:r>
    </w:p>
    <w:p w14:paraId="23C7B47F">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．答题前，考生务必将自己的学校、姓名和准考证号用</w:t>
      </w:r>
      <w:r>
        <w:rPr>
          <w:rFonts w:ascii="Times New Roman" w:hAnsi="Times New Roman" w:eastAsia="Times New Roman" w:cs="Times New Roman"/>
          <w:b/>
          <w:color w:val="auto"/>
          <w:sz w:val="24"/>
        </w:rPr>
        <w:t>0.5</w:t>
      </w:r>
      <w:r>
        <w:rPr>
          <w:rFonts w:ascii="宋体" w:hAnsi="宋体" w:eastAsia="宋体" w:cs="宋体"/>
          <w:b/>
          <w:color w:val="auto"/>
          <w:sz w:val="24"/>
        </w:rPr>
        <w:t>毫米的黑色墨迹签字笔填写在答题卡对应位置上，并检查条形码粘贴是否正确。</w:t>
      </w:r>
    </w:p>
    <w:p w14:paraId="7E7F8380">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．选择题使用</w:t>
      </w:r>
      <w:r>
        <w:rPr>
          <w:rFonts w:ascii="Times New Roman" w:hAnsi="Times New Roman" w:eastAsia="Times New Roman" w:cs="Times New Roman"/>
          <w:b/>
          <w:color w:val="auto"/>
          <w:sz w:val="24"/>
        </w:rPr>
        <w:t>2B</w:t>
      </w:r>
      <w:r>
        <w:rPr>
          <w:rFonts w:ascii="宋体" w:hAnsi="宋体" w:eastAsia="宋体" w:cs="宋体"/>
          <w:b/>
          <w:color w:val="auto"/>
          <w:sz w:val="24"/>
        </w:rPr>
        <w:t>铅笔涂在答题卡对应位置上，非选择题用</w:t>
      </w:r>
      <w:r>
        <w:rPr>
          <w:rFonts w:ascii="Times New Roman" w:hAnsi="Times New Roman" w:eastAsia="Times New Roman" w:cs="Times New Roman"/>
          <w:b/>
          <w:color w:val="auto"/>
          <w:sz w:val="24"/>
        </w:rPr>
        <w:t>0.5</w:t>
      </w:r>
      <w:r>
        <w:rPr>
          <w:rFonts w:ascii="宋体" w:hAnsi="宋体" w:eastAsia="宋体" w:cs="宋体"/>
          <w:b/>
          <w:color w:val="auto"/>
          <w:sz w:val="24"/>
        </w:rPr>
        <w:t>毫米黑色墨迹签字笔书写在答题卡对应位置上，超出答题区域书写的答案无效；在草稿纸、试题卷上答题无效。</w:t>
      </w:r>
    </w:p>
    <w:p w14:paraId="04980E4A">
      <w:pPr>
        <w:spacing w:line="360"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．保持答题卡卡面清洁，不折叠、不破损。考试结束后，将本试卷和答题卡一并交回。</w:t>
      </w:r>
    </w:p>
    <w:p w14:paraId="69FCA84F">
      <w:pPr>
        <w:spacing w:line="360" w:lineRule="auto"/>
        <w:jc w:val="center"/>
      </w:pPr>
      <w:r>
        <w:rPr>
          <w:rFonts w:ascii="宋体" w:hAnsi="宋体" w:eastAsia="宋体" w:cs="宋体"/>
          <w:b/>
          <w:color w:val="auto"/>
          <w:sz w:val="24"/>
        </w:rPr>
        <w:t>物理部分</w:t>
      </w:r>
    </w:p>
    <w:p w14:paraId="56253928">
      <w:pPr>
        <w:spacing w:line="360" w:lineRule="auto"/>
        <w:jc w:val="both"/>
      </w:pPr>
      <w:r>
        <w:rPr>
          <w:rFonts w:ascii="宋体" w:hAnsi="宋体" w:eastAsia="宋体" w:cs="宋体"/>
          <w:b/>
          <w:color w:val="auto"/>
          <w:sz w:val="24"/>
        </w:rPr>
        <w:t>一、选择题（本题共计</w:t>
      </w:r>
      <w:r>
        <w:rPr>
          <w:rFonts w:ascii="Times New Roman" w:hAnsi="Times New Roman" w:eastAsia="Times New Roman" w:cs="Times New Roman"/>
          <w:b/>
          <w:color w:val="auto"/>
          <w:sz w:val="24"/>
        </w:rPr>
        <w:t>10</w:t>
      </w:r>
      <w:r>
        <w:rPr>
          <w:rFonts w:ascii="宋体" w:hAnsi="宋体" w:eastAsia="宋体" w:cs="宋体"/>
          <w:b/>
          <w:color w:val="auto"/>
          <w:sz w:val="24"/>
        </w:rPr>
        <w:t>个小题，每小题均只有一个正确选项，每小题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1D319C1C">
      <w:pPr>
        <w:spacing w:line="360" w:lineRule="auto"/>
        <w:jc w:val="both"/>
      </w:pPr>
      <w:r>
        <w:rPr>
          <w:color w:val="auto"/>
        </w:rPr>
        <w:t xml:space="preserve">1. </w:t>
      </w:r>
      <w:r>
        <w:rPr>
          <w:rFonts w:ascii="宋体" w:hAnsi="宋体" w:eastAsia="宋体" w:cs="宋体"/>
          <w:color w:val="auto"/>
        </w:rPr>
        <w:t>物理学是认识世界的科学，下列选项中对事物的认知最接近生活实际的是（　　）</w:t>
      </w:r>
    </w:p>
    <w:p w14:paraId="4925A3B3">
      <w:pPr>
        <w:spacing w:line="360" w:lineRule="auto"/>
        <w:jc w:val="left"/>
        <w:textAlignment w:val="center"/>
        <w:rPr>
          <w:color w:val="auto"/>
        </w:rPr>
      </w:pPr>
      <w:r>
        <w:t xml:space="preserve">A. </w:t>
      </w:r>
      <w:r>
        <w:rPr>
          <w:rFonts w:ascii="宋体" w:hAnsi="宋体" w:eastAsia="宋体" w:cs="宋体"/>
          <w:color w:val="auto"/>
        </w:rPr>
        <w:t>家用空调的额定功率约为</w:t>
      </w:r>
      <w:r>
        <w:rPr>
          <w:rFonts w:ascii="Times New Roman" w:hAnsi="Times New Roman" w:eastAsia="Times New Roman" w:cs="Times New Roman"/>
          <w:color w:val="auto"/>
        </w:rPr>
        <w:t>1000W</w:t>
      </w:r>
    </w:p>
    <w:p w14:paraId="78A8C2B6">
      <w:pPr>
        <w:spacing w:line="360" w:lineRule="auto"/>
        <w:jc w:val="left"/>
        <w:textAlignment w:val="center"/>
        <w:rPr>
          <w:color w:val="auto"/>
        </w:rPr>
      </w:pPr>
      <w:r>
        <w:t xml:space="preserve">B. </w:t>
      </w:r>
      <w:r>
        <w:rPr>
          <w:rFonts w:ascii="宋体" w:hAnsi="宋体" w:eastAsia="宋体" w:cs="宋体"/>
          <w:color w:val="auto"/>
        </w:rPr>
        <w:t>一本物理课本的质量为</w:t>
      </w:r>
      <w:r>
        <w:rPr>
          <w:rFonts w:ascii="Times New Roman" w:hAnsi="Times New Roman" w:eastAsia="Times New Roman" w:cs="Times New Roman"/>
          <w:color w:val="auto"/>
        </w:rPr>
        <w:t>10kg</w:t>
      </w:r>
    </w:p>
    <w:p w14:paraId="2D3F9B9D">
      <w:pPr>
        <w:spacing w:line="360" w:lineRule="auto"/>
        <w:jc w:val="left"/>
        <w:textAlignment w:val="center"/>
        <w:rPr>
          <w:color w:val="auto"/>
        </w:rPr>
      </w:pPr>
      <w:r>
        <w:t xml:space="preserve">C. </w:t>
      </w:r>
      <w:r>
        <w:rPr>
          <w:rFonts w:ascii="宋体" w:hAnsi="宋体" w:eastAsia="宋体" w:cs="宋体"/>
          <w:color w:val="auto"/>
        </w:rPr>
        <w:t>中学生的步行速度约为</w:t>
      </w:r>
      <w:r>
        <w:rPr>
          <w:rFonts w:ascii="Times New Roman" w:hAnsi="Times New Roman" w:eastAsia="Times New Roman" w:cs="Times New Roman"/>
          <w:color w:val="auto"/>
        </w:rPr>
        <w:t>10m/s</w:t>
      </w:r>
    </w:p>
    <w:p w14:paraId="45DF0223">
      <w:pPr>
        <w:spacing w:line="360" w:lineRule="auto"/>
        <w:jc w:val="left"/>
        <w:textAlignment w:val="center"/>
        <w:rPr>
          <w:color w:val="000000"/>
        </w:rPr>
      </w:pPr>
      <w:r>
        <w:t xml:space="preserve">D. </w:t>
      </w:r>
      <w:r>
        <w:rPr>
          <w:rFonts w:ascii="宋体" w:hAnsi="宋体" w:eastAsia="宋体" w:cs="宋体"/>
          <w:color w:val="auto"/>
        </w:rPr>
        <w:t>青藏高原上水的沸点为</w:t>
      </w:r>
      <w:r>
        <w:rPr>
          <w:rFonts w:ascii="Times New Roman" w:hAnsi="Times New Roman" w:eastAsia="Times New Roman" w:cs="Times New Roman"/>
          <w:color w:val="auto"/>
        </w:rPr>
        <w:t>100℃</w:t>
      </w:r>
    </w:p>
    <w:p w14:paraId="7D211E65">
      <w:pPr>
        <w:spacing w:line="360" w:lineRule="auto"/>
        <w:jc w:val="both"/>
        <w:textAlignment w:val="center"/>
        <w:rPr>
          <w:color w:val="000000"/>
        </w:rPr>
      </w:pPr>
      <w:r>
        <w:rPr>
          <w:color w:val="000000"/>
        </w:rPr>
        <w:t xml:space="preserve">2.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月，我国春节申遗成功。欢度春节期间，人们有“放鞭炮”“舞龙狮”“逛庙会”“吃汤圆”等习俗。关于春节习俗中</w:t>
      </w:r>
      <w:r>
        <w:rPr>
          <w:rFonts w:ascii="宋体" w:hAnsi="宋体" w:eastAsia="宋体" w:cs="宋体"/>
          <w:color w:val="000000"/>
          <w:position w:val="0"/>
        </w:rPr>
        <w:drawing>
          <wp:inline distT="0" distB="0" distL="114300" distR="114300">
            <wp:extent cx="133350" cy="177800"/>
            <wp:effectExtent l="0" t="0" r="0" b="13335"/>
            <wp:docPr id="92021784" name="图片 9202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21784" name="图片 92021784"/>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物理现象，下列描述</w:t>
      </w:r>
      <w:r>
        <w:rPr>
          <w:rFonts w:ascii="宋体" w:hAnsi="宋体" w:eastAsia="宋体" w:cs="宋体"/>
          <w:color w:val="000000"/>
          <w:em w:val="dot"/>
        </w:rPr>
        <w:t>错误</w:t>
      </w:r>
      <w:r>
        <w:rPr>
          <w:rFonts w:ascii="宋体" w:hAnsi="宋体" w:eastAsia="宋体" w:cs="宋体"/>
          <w:color w:val="000000"/>
        </w:rPr>
        <w:t>的是（　　）</w:t>
      </w:r>
    </w:p>
    <w:p w14:paraId="72723099">
      <w:pPr>
        <w:spacing w:line="360" w:lineRule="auto"/>
        <w:jc w:val="left"/>
        <w:textAlignment w:val="center"/>
        <w:rPr>
          <w:color w:val="000000"/>
        </w:rPr>
      </w:pPr>
      <w:r>
        <w:rPr>
          <w:color w:val="000000"/>
        </w:rPr>
        <w:t xml:space="preserve">A. </w:t>
      </w:r>
      <w:r>
        <w:rPr>
          <w:rFonts w:ascii="宋体" w:hAnsi="宋体" w:eastAsia="宋体" w:cs="宋体"/>
          <w:color w:val="000000"/>
        </w:rPr>
        <w:t>鞭炮爆炸与内燃机做功冲程的能量转化方式相同</w:t>
      </w:r>
    </w:p>
    <w:p w14:paraId="327EE4E6">
      <w:pPr>
        <w:spacing w:line="360" w:lineRule="auto"/>
        <w:jc w:val="left"/>
        <w:textAlignment w:val="center"/>
        <w:rPr>
          <w:color w:val="000000"/>
        </w:rPr>
      </w:pPr>
      <w:r>
        <w:rPr>
          <w:color w:val="000000"/>
        </w:rPr>
        <w:t xml:space="preserve">B. </w:t>
      </w:r>
      <w:r>
        <w:rPr>
          <w:rFonts w:ascii="宋体" w:hAnsi="宋体" w:eastAsia="宋体" w:cs="宋体"/>
          <w:color w:val="000000"/>
        </w:rPr>
        <w:t>舞龙狮时力改变了物体</w:t>
      </w:r>
      <w:r>
        <w:rPr>
          <w:rFonts w:ascii="宋体" w:hAnsi="宋体" w:eastAsia="宋体" w:cs="宋体"/>
          <w:color w:val="000000"/>
          <w:position w:val="0"/>
        </w:rPr>
        <w:drawing>
          <wp:inline distT="0" distB="0" distL="114300" distR="114300">
            <wp:extent cx="133350" cy="177800"/>
            <wp:effectExtent l="0" t="0" r="0" b="13335"/>
            <wp:docPr id="92021790" name="图片 9202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21790" name="图片 92021790"/>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运动状态</w:t>
      </w:r>
    </w:p>
    <w:p w14:paraId="64C7D82C">
      <w:pPr>
        <w:spacing w:line="360" w:lineRule="auto"/>
        <w:jc w:val="left"/>
        <w:textAlignment w:val="center"/>
        <w:rPr>
          <w:color w:val="000000"/>
        </w:rPr>
      </w:pPr>
      <w:r>
        <w:rPr>
          <w:color w:val="000000"/>
        </w:rPr>
        <w:t xml:space="preserve">C. </w:t>
      </w:r>
      <w:r>
        <w:rPr>
          <w:rFonts w:ascii="宋体" w:hAnsi="宋体" w:eastAsia="宋体" w:cs="宋体"/>
          <w:color w:val="000000"/>
        </w:rPr>
        <w:t>庙会上各种小吃香气四溢是一种扩散现象</w:t>
      </w:r>
    </w:p>
    <w:p w14:paraId="7D634201">
      <w:pPr>
        <w:spacing w:line="360" w:lineRule="auto"/>
        <w:jc w:val="left"/>
        <w:textAlignment w:val="center"/>
        <w:rPr>
          <w:color w:val="000000"/>
        </w:rPr>
      </w:pPr>
      <w:r>
        <w:rPr>
          <w:color w:val="000000"/>
        </w:rPr>
        <w:t xml:space="preserve">D. </w:t>
      </w:r>
      <w:r>
        <w:rPr>
          <w:rFonts w:ascii="宋体" w:hAnsi="宋体" w:eastAsia="宋体" w:cs="宋体"/>
          <w:color w:val="000000"/>
        </w:rPr>
        <w:t>汤圆漂浮在水面上时受到的浮力大于重力</w:t>
      </w:r>
    </w:p>
    <w:p w14:paraId="7FE396A5">
      <w:pPr>
        <w:spacing w:line="360" w:lineRule="auto"/>
        <w:jc w:val="both"/>
        <w:textAlignment w:val="center"/>
        <w:rPr>
          <w:color w:val="000000"/>
        </w:rPr>
      </w:pPr>
      <w:r>
        <w:rPr>
          <w:color w:val="000000"/>
        </w:rPr>
        <w:t xml:space="preserve">3. </w:t>
      </w:r>
      <w:r>
        <w:rPr>
          <w:rFonts w:ascii="宋体" w:hAnsi="宋体" w:eastAsia="宋体" w:cs="宋体"/>
          <w:color w:val="000000"/>
        </w:rPr>
        <w:t>唐诗宋词是我国优秀的文化瑰宝，从物理角度对下列诗句的解读</w:t>
      </w:r>
      <w:r>
        <w:rPr>
          <w:rFonts w:ascii="宋体" w:hAnsi="宋体" w:eastAsia="宋体" w:cs="宋体"/>
          <w:color w:val="000000"/>
          <w:em w:val="dot"/>
        </w:rPr>
        <w:t>正确</w:t>
      </w:r>
      <w:r>
        <w:rPr>
          <w:rFonts w:ascii="宋体" w:hAnsi="宋体" w:eastAsia="宋体" w:cs="宋体"/>
          <w:color w:val="000000"/>
        </w:rPr>
        <w:t>的是（　　）</w:t>
      </w:r>
    </w:p>
    <w:p w14:paraId="5C917A72">
      <w:pPr>
        <w:spacing w:line="360" w:lineRule="auto"/>
        <w:jc w:val="left"/>
        <w:textAlignment w:val="center"/>
        <w:rPr>
          <w:color w:val="000000"/>
        </w:rPr>
      </w:pPr>
      <w:r>
        <w:rPr>
          <w:color w:val="000000"/>
        </w:rPr>
        <w:t xml:space="preserve">A. </w:t>
      </w:r>
      <w:r>
        <w:rPr>
          <w:rFonts w:ascii="宋体" w:hAnsi="宋体" w:eastAsia="宋体" w:cs="宋体"/>
          <w:color w:val="000000"/>
        </w:rPr>
        <w:t>“谁家玉笛暗飞声”，诗人根据音色辨别出是笛声</w:t>
      </w:r>
    </w:p>
    <w:p w14:paraId="69E8D5CA">
      <w:pPr>
        <w:spacing w:line="360" w:lineRule="auto"/>
        <w:jc w:val="left"/>
        <w:textAlignment w:val="center"/>
        <w:rPr>
          <w:color w:val="000000"/>
        </w:rPr>
      </w:pPr>
      <w:r>
        <w:rPr>
          <w:color w:val="000000"/>
        </w:rPr>
        <w:t xml:space="preserve">B. </w:t>
      </w:r>
      <w:r>
        <w:rPr>
          <w:rFonts w:ascii="宋体" w:hAnsi="宋体" w:eastAsia="宋体" w:cs="宋体"/>
          <w:color w:val="000000"/>
        </w:rPr>
        <w:t>“轻舟已过万重山”，以“山”作为参照物，“舟”是静止的</w:t>
      </w:r>
    </w:p>
    <w:p w14:paraId="455DF9ED">
      <w:pPr>
        <w:spacing w:line="360" w:lineRule="auto"/>
        <w:jc w:val="left"/>
        <w:textAlignment w:val="center"/>
        <w:rPr>
          <w:color w:val="000000"/>
        </w:rPr>
      </w:pPr>
      <w:r>
        <w:rPr>
          <w:color w:val="000000"/>
        </w:rPr>
        <w:t xml:space="preserve">C. </w:t>
      </w:r>
      <w:r>
        <w:rPr>
          <w:rFonts w:ascii="宋体" w:hAnsi="宋体" w:eastAsia="宋体" w:cs="宋体"/>
          <w:color w:val="000000"/>
        </w:rPr>
        <w:t>“楼台倒影入池塘”，“倒影”是光折射形成的实像</w:t>
      </w:r>
    </w:p>
    <w:p w14:paraId="753FC1BC">
      <w:pPr>
        <w:spacing w:line="360" w:lineRule="auto"/>
        <w:jc w:val="left"/>
        <w:textAlignment w:val="center"/>
        <w:rPr>
          <w:color w:val="000000"/>
        </w:rPr>
      </w:pPr>
      <w:r>
        <w:rPr>
          <w:color w:val="000000"/>
        </w:rPr>
        <w:t xml:space="preserve">D. </w:t>
      </w:r>
      <w:r>
        <w:rPr>
          <w:rFonts w:ascii="宋体" w:hAnsi="宋体" w:eastAsia="宋体" w:cs="宋体"/>
          <w:color w:val="000000"/>
        </w:rPr>
        <w:t>“月落乌啼霜满天”，霜的形成是凝固现象</w:t>
      </w:r>
    </w:p>
    <w:p w14:paraId="25BC459A">
      <w:pPr>
        <w:spacing w:line="360" w:lineRule="auto"/>
        <w:jc w:val="both"/>
        <w:textAlignment w:val="center"/>
        <w:rPr>
          <w:color w:val="000000"/>
        </w:rPr>
      </w:pPr>
      <w:r>
        <w:rPr>
          <w:color w:val="000000"/>
        </w:rPr>
        <w:t xml:space="preserve">4. </w:t>
      </w:r>
      <w:r>
        <w:rPr>
          <w:rFonts w:ascii="宋体" w:hAnsi="宋体" w:eastAsia="宋体" w:cs="宋体"/>
          <w:color w:val="000000"/>
        </w:rPr>
        <w:t>下面是小明同学在笔记本上记录的物理应用及其对应原理，你认为</w:t>
      </w:r>
      <w:r>
        <w:rPr>
          <w:rFonts w:ascii="宋体" w:hAnsi="宋体" w:eastAsia="宋体" w:cs="宋体"/>
          <w:color w:val="000000"/>
          <w:em w:val="dot"/>
        </w:rPr>
        <w:t>有误</w:t>
      </w:r>
      <w:r>
        <w:rPr>
          <w:rFonts w:ascii="宋体" w:hAnsi="宋体" w:eastAsia="宋体" w:cs="宋体"/>
          <w:color w:val="000000"/>
        </w:rPr>
        <w:t>的是（　　）</w:t>
      </w:r>
    </w:p>
    <w:p w14:paraId="0009E458">
      <w:pPr>
        <w:spacing w:line="360" w:lineRule="auto"/>
        <w:jc w:val="left"/>
        <w:textAlignment w:val="center"/>
        <w:rPr>
          <w:color w:val="000000"/>
        </w:rPr>
      </w:pPr>
      <w:r>
        <w:rPr>
          <w:color w:val="000000"/>
        </w:rPr>
        <w:t xml:space="preserve">A. </w:t>
      </w:r>
      <w:r>
        <w:rPr>
          <w:rFonts w:ascii="宋体" w:hAnsi="宋体" w:eastAsia="宋体" w:cs="宋体"/>
          <w:color w:val="000000"/>
        </w:rPr>
        <w:t>飞机的升力——流动的气体在流速大的地方压强小，流速小的地方压强大</w:t>
      </w:r>
    </w:p>
    <w:p w14:paraId="3D6CE224">
      <w:pPr>
        <w:spacing w:line="360" w:lineRule="auto"/>
        <w:jc w:val="left"/>
        <w:textAlignment w:val="center"/>
        <w:rPr>
          <w:color w:val="000000"/>
        </w:rPr>
      </w:pPr>
      <w:r>
        <w:rPr>
          <w:color w:val="000000"/>
        </w:rPr>
        <w:t xml:space="preserve">B. </w:t>
      </w:r>
      <w:r>
        <w:rPr>
          <w:rFonts w:ascii="宋体" w:hAnsi="宋体" w:eastAsia="宋体" w:cs="宋体"/>
          <w:color w:val="000000"/>
        </w:rPr>
        <w:t>三峡大坝“上窄下宽”——水</w:t>
      </w:r>
      <w:r>
        <w:rPr>
          <w:rFonts w:ascii="宋体" w:hAnsi="宋体" w:eastAsia="宋体" w:cs="宋体"/>
          <w:color w:val="000000"/>
          <w:position w:val="0"/>
        </w:rPr>
        <w:drawing>
          <wp:inline distT="0" distB="0" distL="114300" distR="114300">
            <wp:extent cx="133350" cy="177800"/>
            <wp:effectExtent l="0" t="0" r="0" b="13335"/>
            <wp:docPr id="92021786" name="图片 9202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21786" name="图片 9202178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压强随深度的增加而增大</w:t>
      </w:r>
    </w:p>
    <w:p w14:paraId="6CB823DF">
      <w:pPr>
        <w:spacing w:line="360" w:lineRule="auto"/>
        <w:jc w:val="left"/>
        <w:textAlignment w:val="center"/>
        <w:rPr>
          <w:color w:val="000000"/>
        </w:rPr>
      </w:pPr>
      <w:r>
        <w:rPr>
          <w:color w:val="000000"/>
        </w:rPr>
        <w:t xml:space="preserve">C. </w:t>
      </w:r>
      <w:r>
        <w:rPr>
          <w:rFonts w:ascii="宋体" w:hAnsi="宋体" w:eastAsia="宋体" w:cs="宋体"/>
          <w:color w:val="000000"/>
        </w:rPr>
        <w:t>发电机——电磁感应现象</w:t>
      </w:r>
    </w:p>
    <w:p w14:paraId="2E46292E">
      <w:pPr>
        <w:spacing w:line="360" w:lineRule="auto"/>
        <w:jc w:val="left"/>
        <w:textAlignment w:val="center"/>
        <w:rPr>
          <w:color w:val="000000"/>
        </w:rPr>
      </w:pPr>
      <w:r>
        <w:rPr>
          <w:color w:val="000000"/>
        </w:rPr>
        <w:t xml:space="preserve">D. </w:t>
      </w:r>
      <w:r>
        <w:rPr>
          <w:rFonts w:ascii="宋体" w:hAnsi="宋体" w:eastAsia="宋体" w:cs="宋体"/>
          <w:color w:val="000000"/>
        </w:rPr>
        <w:t>验电器——同种电荷相互吸引</w:t>
      </w:r>
    </w:p>
    <w:p w14:paraId="6FB85011">
      <w:pPr>
        <w:spacing w:line="360" w:lineRule="auto"/>
        <w:jc w:val="both"/>
        <w:textAlignment w:val="center"/>
        <w:rPr>
          <w:color w:val="000000"/>
        </w:rPr>
      </w:pPr>
      <w:r>
        <w:rPr>
          <w:color w:val="000000"/>
        </w:rPr>
        <w:t xml:space="preserve">5. </w:t>
      </w:r>
      <w:r>
        <w:rPr>
          <w:rFonts w:ascii="宋体" w:hAnsi="宋体" w:eastAsia="宋体" w:cs="宋体"/>
          <w:color w:val="000000"/>
        </w:rPr>
        <w:t>中考体育考试这项评价机制对于青少年体质健康和全面发展的指引作用越发显著，促使学生积极参加体育锻炼。对体考中涉及的物理知识描述正确的是（　　）</w:t>
      </w:r>
    </w:p>
    <w:p w14:paraId="6722F7D1">
      <w:pPr>
        <w:spacing w:line="360" w:lineRule="auto"/>
        <w:jc w:val="left"/>
        <w:textAlignment w:val="center"/>
        <w:rPr>
          <w:color w:val="000000"/>
        </w:rPr>
      </w:pPr>
      <w:r>
        <w:rPr>
          <w:color w:val="000000"/>
        </w:rPr>
        <w:t xml:space="preserve">A. </w:t>
      </w:r>
      <w:r>
        <w:rPr>
          <w:rFonts w:ascii="宋体" w:hAnsi="宋体" w:eastAsia="宋体" w:cs="宋体"/>
          <w:color w:val="000000"/>
        </w:rPr>
        <w:t>抛出去的实心球，受到推力、重力和空气阻力</w:t>
      </w:r>
    </w:p>
    <w:p w14:paraId="10D0B9CA">
      <w:pPr>
        <w:spacing w:line="360" w:lineRule="auto"/>
        <w:jc w:val="left"/>
        <w:textAlignment w:val="center"/>
        <w:rPr>
          <w:color w:val="000000"/>
        </w:rPr>
      </w:pPr>
      <w:r>
        <w:rPr>
          <w:color w:val="000000"/>
        </w:rPr>
        <w:t xml:space="preserve">B. </w:t>
      </w:r>
      <w:r>
        <w:rPr>
          <w:rFonts w:ascii="宋体" w:hAnsi="宋体" w:eastAsia="宋体" w:cs="宋体"/>
          <w:color w:val="000000"/>
        </w:rPr>
        <w:t>踢出去的足球能够继续向前运动是受到惯性力的作用</w:t>
      </w:r>
    </w:p>
    <w:p w14:paraId="22D1409A">
      <w:pPr>
        <w:spacing w:line="360" w:lineRule="auto"/>
        <w:jc w:val="left"/>
        <w:textAlignment w:val="center"/>
        <w:rPr>
          <w:color w:val="000000"/>
        </w:rPr>
      </w:pPr>
      <w:r>
        <w:rPr>
          <w:color w:val="000000"/>
        </w:rPr>
        <w:t xml:space="preserve">C. </w:t>
      </w:r>
      <w:r>
        <w:rPr>
          <w:rFonts w:ascii="宋体" w:hAnsi="宋体" w:eastAsia="宋体" w:cs="宋体"/>
          <w:color w:val="000000"/>
        </w:rPr>
        <w:t>做引体向上，单杠对考生的弹力是单杠发生弹性形变产生的</w:t>
      </w:r>
    </w:p>
    <w:p w14:paraId="5B24507F">
      <w:pPr>
        <w:spacing w:line="360" w:lineRule="auto"/>
        <w:jc w:val="left"/>
        <w:textAlignment w:val="center"/>
        <w:rPr>
          <w:color w:val="000000"/>
        </w:rPr>
      </w:pPr>
      <w:r>
        <w:rPr>
          <w:color w:val="000000"/>
        </w:rPr>
        <w:t xml:space="preserve">D. </w:t>
      </w:r>
      <w:r>
        <w:rPr>
          <w:rFonts w:ascii="宋体" w:hAnsi="宋体" w:eastAsia="宋体" w:cs="宋体"/>
          <w:color w:val="000000"/>
        </w:rPr>
        <w:t>拍篮球，手是施力物体所以不受力的作用</w:t>
      </w:r>
    </w:p>
    <w:p w14:paraId="581F3AA3">
      <w:pPr>
        <w:spacing w:line="360" w:lineRule="auto"/>
        <w:jc w:val="both"/>
        <w:textAlignment w:val="center"/>
        <w:rPr>
          <w:color w:val="000000"/>
        </w:rPr>
      </w:pPr>
      <w:r>
        <w:rPr>
          <w:color w:val="000000"/>
        </w:rPr>
        <w:t xml:space="preserve">6. </w:t>
      </w:r>
      <w:r>
        <w:rPr>
          <w:rFonts w:ascii="Times New Roman" w:hAnsi="Times New Roman" w:eastAsia="Times New Roman" w:cs="Times New Roman"/>
          <w:color w:val="000000"/>
        </w:rPr>
        <w:t>2025</w:t>
      </w:r>
      <w:r>
        <w:rPr>
          <w:rFonts w:ascii="宋体" w:hAnsi="宋体" w:eastAsia="宋体" w:cs="宋体"/>
          <w:color w:val="000000"/>
        </w:rPr>
        <w:t>年是我国南极长城站成立</w:t>
      </w:r>
      <w:r>
        <w:rPr>
          <w:rFonts w:ascii="Times New Roman" w:hAnsi="Times New Roman" w:eastAsia="Times New Roman" w:cs="Times New Roman"/>
          <w:color w:val="000000"/>
        </w:rPr>
        <w:t>40</w:t>
      </w:r>
      <w:r>
        <w:rPr>
          <w:rFonts w:ascii="宋体" w:hAnsi="宋体" w:eastAsia="宋体" w:cs="宋体"/>
          <w:color w:val="000000"/>
        </w:rPr>
        <w:t>周年，科考队一路风雪兼程、筑梦冰原。不久前，科考队用上了安装有特殊电池的六足机器狗，让他们在应对南极的恶劣环境时有了“新助手”。有关六足机器狗的说法</w:t>
      </w:r>
      <w:r>
        <w:rPr>
          <w:rFonts w:ascii="宋体" w:hAnsi="宋体" w:eastAsia="宋体" w:cs="宋体"/>
          <w:color w:val="000000"/>
          <w:em w:val="dot"/>
        </w:rPr>
        <w:t>正确</w:t>
      </w:r>
      <w:r>
        <w:rPr>
          <w:rFonts w:ascii="宋体" w:hAnsi="宋体" w:eastAsia="宋体" w:cs="宋体"/>
          <w:color w:val="000000"/>
        </w:rPr>
        <w:t>的是（　　）</w:t>
      </w:r>
    </w:p>
    <w:p w14:paraId="7BF6E3A4">
      <w:pPr>
        <w:spacing w:line="360" w:lineRule="auto"/>
        <w:jc w:val="both"/>
        <w:textAlignment w:val="center"/>
        <w:rPr>
          <w:color w:val="000000"/>
        </w:rPr>
      </w:pPr>
      <w:r>
        <w:rPr>
          <w:color w:val="000000"/>
        </w:rPr>
        <w:drawing>
          <wp:inline distT="0" distB="0" distL="114300" distR="114300">
            <wp:extent cx="1533525" cy="12096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533525" cy="1209675"/>
                    </a:xfrm>
                    <a:prstGeom prst="rect">
                      <a:avLst/>
                    </a:prstGeom>
                  </pic:spPr>
                </pic:pic>
              </a:graphicData>
            </a:graphic>
          </wp:inline>
        </w:drawing>
      </w:r>
    </w:p>
    <w:p w14:paraId="714C851F">
      <w:pPr>
        <w:spacing w:line="360" w:lineRule="auto"/>
        <w:jc w:val="left"/>
        <w:textAlignment w:val="center"/>
        <w:rPr>
          <w:color w:val="000000"/>
        </w:rPr>
      </w:pPr>
      <w:r>
        <w:rPr>
          <w:color w:val="000000"/>
        </w:rPr>
        <w:t xml:space="preserve">A. </w:t>
      </w:r>
      <w:r>
        <w:rPr>
          <w:rFonts w:ascii="宋体" w:hAnsi="宋体" w:eastAsia="宋体" w:cs="宋体"/>
          <w:color w:val="000000"/>
        </w:rPr>
        <w:t>机器狗六条腿的设计可以增大它与冰面间的受力面积从而增大压强</w:t>
      </w:r>
    </w:p>
    <w:p w14:paraId="778C7BF1">
      <w:pPr>
        <w:spacing w:line="360" w:lineRule="auto"/>
        <w:jc w:val="left"/>
        <w:textAlignment w:val="center"/>
        <w:rPr>
          <w:color w:val="000000"/>
        </w:rPr>
      </w:pPr>
      <w:r>
        <w:rPr>
          <w:color w:val="000000"/>
        </w:rPr>
        <w:t xml:space="preserve">B. </w:t>
      </w:r>
      <w:r>
        <w:rPr>
          <w:rFonts w:ascii="宋体" w:hAnsi="宋体" w:eastAsia="宋体" w:cs="宋体"/>
          <w:color w:val="000000"/>
        </w:rPr>
        <w:t>机器狗工作时消耗的电能是一次能源</w:t>
      </w:r>
    </w:p>
    <w:p w14:paraId="6256990E">
      <w:pPr>
        <w:spacing w:line="360" w:lineRule="auto"/>
        <w:jc w:val="left"/>
        <w:textAlignment w:val="center"/>
        <w:rPr>
          <w:color w:val="000000"/>
        </w:rPr>
      </w:pPr>
      <w:r>
        <w:rPr>
          <w:color w:val="000000"/>
        </w:rPr>
        <w:t xml:space="preserve">C. </w:t>
      </w:r>
      <w:r>
        <w:rPr>
          <w:rFonts w:ascii="宋体" w:hAnsi="宋体" w:eastAsia="宋体" w:cs="宋体"/>
          <w:color w:val="000000"/>
        </w:rPr>
        <w:t>科考队员可以依靠电磁波远程控制机器狗在冰面上执行任务</w:t>
      </w:r>
    </w:p>
    <w:p w14:paraId="7E0FEA63">
      <w:pPr>
        <w:spacing w:line="360" w:lineRule="auto"/>
        <w:jc w:val="left"/>
        <w:textAlignment w:val="center"/>
        <w:rPr>
          <w:color w:val="000000"/>
        </w:rPr>
      </w:pPr>
      <w:r>
        <w:rPr>
          <w:color w:val="000000"/>
        </w:rPr>
        <w:t xml:space="preserve">D. </w:t>
      </w:r>
      <w:r>
        <w:rPr>
          <w:rFonts w:ascii="宋体" w:hAnsi="宋体" w:eastAsia="宋体" w:cs="宋体"/>
          <w:color w:val="000000"/>
        </w:rPr>
        <w:t>机器狗负重行走在水平冰面，它对冰面的压力和冰面对它的支持力是一对平衡力</w:t>
      </w:r>
    </w:p>
    <w:p w14:paraId="2263E406">
      <w:pPr>
        <w:spacing w:line="360" w:lineRule="auto"/>
        <w:jc w:val="both"/>
        <w:textAlignment w:val="center"/>
        <w:rPr>
          <w:color w:val="000000"/>
        </w:rPr>
      </w:pPr>
      <w:r>
        <w:rPr>
          <w:color w:val="000000"/>
        </w:rPr>
        <w:t xml:space="preserve">7. </w:t>
      </w:r>
      <w:r>
        <w:rPr>
          <w:rFonts w:ascii="宋体" w:hAnsi="宋体" w:eastAsia="宋体" w:cs="宋体"/>
          <w:color w:val="000000"/>
        </w:rPr>
        <w:t>某科创小组想设计一个简易电路来模拟火车站安检门的功能。该电路能实现：只要开关</w:t>
      </w:r>
      <w:r>
        <w:object>
          <v:shape id="_x0000_i1025" o:spt="75" alt="学科网(www.zxxk.com)--教育资源门户，提供试卷、教案、课件、论文、素材以及各类教学资源下载，还有大量而丰富的教学相关资讯！" type="#_x0000_t75" style="height:18pt;width:13.5pt;" o:ole="t" filled="f" o:preferrelative="t" stroked="f" coordsize="21600,21600">
            <v:path/>
            <v:fill on="f" focussize="0,0"/>
            <v:stroke on="f" joinstyle="miter"/>
            <v:imagedata r:id="rId14" o:title="eqId9d43eb0b274e00cbbc4a210da4165042"/>
            <o:lock v:ext="edit" aspectratio="t"/>
            <w10:wrap type="none"/>
            <w10:anchorlock/>
          </v:shape>
          <o:OLEObject Type="Embed" ProgID="Equation.DSMT4" ShapeID="_x0000_i1025" DrawAspect="Content" ObjectID="_1468075725" r:id="rId13">
            <o:LockedField>false</o:LockedField>
          </o:OLEObject>
        </w:object>
      </w:r>
      <w:r>
        <w:rPr>
          <w:rFonts w:ascii="宋体" w:hAnsi="宋体" w:eastAsia="宋体" w:cs="宋体"/>
          <w:color w:val="000000"/>
        </w:rPr>
        <w:t>断开，整个电路不工作；开关</w:t>
      </w:r>
      <w:r>
        <w:object>
          <v:shape id="_x0000_i1026" o:spt="75" alt="学科网(www.zxxk.com)--教育资源门户，提供试卷、教案、课件、论文、素材以及各类教学资源下载，还有大量而丰富的教学相关资讯！" type="#_x0000_t75" style="height:18pt;width:13.5pt;" o:ole="t" filled="f" o:preferrelative="t" stroked="f" coordsize="21600,21600">
            <v:path/>
            <v:fill on="f" focussize="0,0"/>
            <v:stroke on="f" joinstyle="miter"/>
            <v:imagedata r:id="rId14" o:title="eqId9d43eb0b274e00cbbc4a210da4165042"/>
            <o:lock v:ext="edit" aspectratio="t"/>
            <w10:wrap type="none"/>
            <w10:anchorlock/>
          </v:shape>
          <o:OLEObject Type="Embed" ProgID="Equation.DSMT4" ShapeID="_x0000_i1026" DrawAspect="Content" ObjectID="_1468075726" r:id="rId15">
            <o:LockedField>false</o:LockedField>
          </o:OLEObject>
        </w:object>
      </w:r>
      <w:r>
        <w:rPr>
          <w:rFonts w:ascii="宋体" w:hAnsi="宋体" w:eastAsia="宋体" w:cs="宋体"/>
          <w:color w:val="000000"/>
        </w:rPr>
        <w:t>闭合，电路工作，指示灯</w:t>
      </w:r>
      <w:r>
        <w:rPr>
          <w:rFonts w:ascii="Times New Roman" w:hAnsi="Times New Roman" w:eastAsia="Times New Roman" w:cs="Times New Roman"/>
          <w:color w:val="000000"/>
        </w:rPr>
        <w:t>L</w:t>
      </w:r>
      <w:r>
        <w:rPr>
          <w:rFonts w:ascii="宋体" w:hAnsi="宋体" w:eastAsia="宋体" w:cs="宋体"/>
          <w:color w:val="000000"/>
        </w:rPr>
        <w:t>亮起，检测到金属时</w:t>
      </w:r>
      <w:r>
        <w:object>
          <v:shape id="_x0000_i1027" o:spt="75" alt="学科网(www.zxxk.com)--教育资源门户，提供试卷、教案、课件、论文、素材以及各类教学资源下载，还有大量而丰富的教学相关资讯！" type="#_x0000_t75" style="height:18.05pt;width:13.9pt;" o:ole="t" filled="f" o:preferrelative="t" stroked="f" coordsize="21600,21600">
            <v:path/>
            <v:fill on="f" focussize="0,0"/>
            <v:stroke on="f" joinstyle="miter"/>
            <v:imagedata r:id="rId17" o:title="eqId530f5b63e797195906285c0c03eb9276"/>
            <o:lock v:ext="edit" aspectratio="t"/>
            <w10:wrap type="none"/>
            <w10:anchorlock/>
          </v:shape>
          <o:OLEObject Type="Embed" ProgID="Equation.DSMT4" ShapeID="_x0000_i1027" DrawAspect="Content" ObjectID="_1468075727" r:id="rId16">
            <o:LockedField>false</o:LockedField>
          </o:OLEObject>
        </w:object>
      </w:r>
      <w:r>
        <w:rPr>
          <w:rFonts w:ascii="宋体" w:hAnsi="宋体" w:eastAsia="宋体" w:cs="宋体"/>
          <w:color w:val="000000"/>
        </w:rPr>
        <w:t>才闭合，电铃响起。</w:t>
      </w:r>
      <w:r>
        <w:rPr>
          <w:rFonts w:ascii="宋体" w:hAnsi="宋体" w:eastAsia="宋体" w:cs="宋体"/>
          <w:color w:val="000000"/>
          <w:em w:val="dot"/>
        </w:rPr>
        <w:t>符合</w:t>
      </w:r>
      <w:r>
        <w:rPr>
          <w:rFonts w:ascii="宋体" w:hAnsi="宋体" w:eastAsia="宋体" w:cs="宋体"/>
          <w:color w:val="000000"/>
        </w:rPr>
        <w:t>要求的电路图是（　　）</w:t>
      </w:r>
    </w:p>
    <w:p w14:paraId="2197405C">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57300" cy="12001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257300" cy="12001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181100" cy="12001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81100" cy="1200150"/>
                    </a:xfrm>
                    <a:prstGeom prst="rect">
                      <a:avLst/>
                    </a:prstGeom>
                  </pic:spPr>
                </pic:pic>
              </a:graphicData>
            </a:graphic>
          </wp:inline>
        </w:drawing>
      </w:r>
    </w:p>
    <w:p w14:paraId="777383C9">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66825" cy="12001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266825" cy="12001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200150" cy="12001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200150" cy="1200150"/>
                    </a:xfrm>
                    <a:prstGeom prst="rect">
                      <a:avLst/>
                    </a:prstGeom>
                  </pic:spPr>
                </pic:pic>
              </a:graphicData>
            </a:graphic>
          </wp:inline>
        </w:drawing>
      </w:r>
    </w:p>
    <w:p w14:paraId="39DD2577">
      <w:pPr>
        <w:spacing w:line="360" w:lineRule="auto"/>
        <w:jc w:val="both"/>
        <w:textAlignment w:val="center"/>
        <w:rPr>
          <w:color w:val="000000"/>
        </w:rPr>
      </w:pPr>
      <w:r>
        <w:rPr>
          <w:color w:val="000000"/>
        </w:rPr>
        <w:t xml:space="preserve">8. </w:t>
      </w:r>
      <w:r>
        <w:rPr>
          <w:rFonts w:ascii="宋体" w:hAnsi="宋体" w:eastAsia="宋体" w:cs="宋体"/>
          <w:color w:val="000000"/>
        </w:rPr>
        <w:t>小聪在家长的陪同下了解家庭电路，打开配电箱进行观察。配电箱的情况以及电能表的表盘如图所示，请根据安全用电常识以及图中信息选出</w:t>
      </w:r>
      <w:r>
        <w:rPr>
          <w:rFonts w:ascii="宋体" w:hAnsi="宋体" w:eastAsia="宋体" w:cs="宋体"/>
          <w:color w:val="000000"/>
          <w:em w:val="dot"/>
        </w:rPr>
        <w:t>正确</w:t>
      </w:r>
      <w:r>
        <w:rPr>
          <w:rFonts w:ascii="宋体" w:hAnsi="宋体" w:eastAsia="宋体" w:cs="宋体"/>
          <w:color w:val="000000"/>
        </w:rPr>
        <w:t>的一项（　　）</w:t>
      </w:r>
    </w:p>
    <w:p w14:paraId="1DF10536">
      <w:pPr>
        <w:spacing w:line="360" w:lineRule="auto"/>
        <w:jc w:val="both"/>
        <w:textAlignment w:val="center"/>
        <w:rPr>
          <w:color w:val="000000"/>
        </w:rPr>
      </w:pPr>
      <w:r>
        <w:rPr>
          <w:color w:val="000000"/>
        </w:rPr>
        <w:drawing>
          <wp:inline distT="0" distB="0" distL="114300" distR="114300">
            <wp:extent cx="1276350" cy="13239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276350" cy="1323975"/>
                    </a:xfrm>
                    <a:prstGeom prst="rect">
                      <a:avLst/>
                    </a:prstGeom>
                  </pic:spPr>
                </pic:pic>
              </a:graphicData>
            </a:graphic>
          </wp:inline>
        </w:drawing>
      </w:r>
      <w:r>
        <w:rPr>
          <w:color w:val="000000"/>
        </w:rPr>
        <w:drawing>
          <wp:inline distT="0" distB="0" distL="114300" distR="114300">
            <wp:extent cx="1219200" cy="14573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219200" cy="1457325"/>
                    </a:xfrm>
                    <a:prstGeom prst="rect">
                      <a:avLst/>
                    </a:prstGeom>
                  </pic:spPr>
                </pic:pic>
              </a:graphicData>
            </a:graphic>
          </wp:inline>
        </w:drawing>
      </w:r>
    </w:p>
    <w:p w14:paraId="2EC7D953">
      <w:pPr>
        <w:spacing w:line="360" w:lineRule="auto"/>
        <w:jc w:val="left"/>
        <w:textAlignment w:val="center"/>
        <w:rPr>
          <w:color w:val="000000"/>
        </w:rPr>
      </w:pPr>
      <w:r>
        <w:rPr>
          <w:color w:val="000000"/>
        </w:rPr>
        <w:t xml:space="preserve">A. </w:t>
      </w:r>
      <w:r>
        <w:rPr>
          <w:rFonts w:ascii="宋体" w:hAnsi="宋体" w:eastAsia="宋体" w:cs="宋体"/>
          <w:color w:val="000000"/>
        </w:rPr>
        <w:t>可用湿抹布擦拭配电箱</w:t>
      </w:r>
    </w:p>
    <w:p w14:paraId="06D65C53">
      <w:pPr>
        <w:spacing w:line="360" w:lineRule="auto"/>
        <w:jc w:val="left"/>
        <w:textAlignment w:val="center"/>
        <w:rPr>
          <w:color w:val="000000"/>
        </w:rPr>
      </w:pPr>
      <w:r>
        <w:rPr>
          <w:color w:val="000000"/>
        </w:rPr>
        <w:t xml:space="preserve">B. </w:t>
      </w:r>
      <w:r>
        <w:rPr>
          <w:rFonts w:ascii="宋体" w:hAnsi="宋体" w:eastAsia="宋体" w:cs="宋体"/>
          <w:color w:val="000000"/>
        </w:rPr>
        <w:t>发现空气开关跳闸后应立即重新将其合上</w:t>
      </w:r>
    </w:p>
    <w:p w14:paraId="571A97A8">
      <w:pPr>
        <w:spacing w:line="360" w:lineRule="auto"/>
        <w:jc w:val="left"/>
        <w:textAlignment w:val="center"/>
        <w:rPr>
          <w:color w:val="000000"/>
        </w:rPr>
      </w:pPr>
      <w:r>
        <w:rPr>
          <w:color w:val="000000"/>
        </w:rPr>
        <w:t xml:space="preserve">C. </w:t>
      </w:r>
      <w:r>
        <w:rPr>
          <w:rFonts w:ascii="宋体" w:hAnsi="宋体" w:eastAsia="宋体" w:cs="宋体"/>
          <w:color w:val="000000"/>
        </w:rPr>
        <w:t>他家同时工作的用电器总功率不能超过</w:t>
      </w:r>
      <w:r>
        <w:object>
          <v:shape id="_x0000_i1028" o:spt="75" alt="学科网(www.zxxk.com)--教育资源门户，提供试卷、教案、课件、论文、素材以及各类教学资源下载，还有大量而丰富的教学相关资讯！" type="#_x0000_t75" style="height:13.85pt;width:58.15pt;" o:ole="t" filled="f" o:preferrelative="t" stroked="f" coordsize="21600,21600">
            <v:path/>
            <v:fill on="f" focussize="0,0"/>
            <v:stroke on="f" joinstyle="miter"/>
            <v:imagedata r:id="rId25" o:title="eqId287dafb6798b02e8f7f625feb8f64fa5"/>
            <o:lock v:ext="edit" aspectratio="t"/>
            <w10:wrap type="none"/>
            <w10:anchorlock/>
          </v:shape>
          <o:OLEObject Type="Embed" ProgID="Equation.DSMT4" ShapeID="_x0000_i1028" DrawAspect="Content" ObjectID="_1468075728" r:id="rId24">
            <o:LockedField>false</o:LockedField>
          </o:OLEObject>
        </w:object>
      </w:r>
    </w:p>
    <w:p w14:paraId="37B4C091">
      <w:pPr>
        <w:spacing w:line="360" w:lineRule="auto"/>
        <w:jc w:val="left"/>
        <w:textAlignment w:val="center"/>
        <w:rPr>
          <w:color w:val="000000"/>
        </w:rPr>
      </w:pPr>
      <w:r>
        <w:rPr>
          <w:color w:val="000000"/>
        </w:rPr>
        <w:t xml:space="preserve">D. </w:t>
      </w:r>
      <w:r>
        <w:rPr>
          <w:rFonts w:ascii="宋体" w:hAnsi="宋体" w:eastAsia="宋体" w:cs="宋体"/>
          <w:color w:val="000000"/>
        </w:rPr>
        <w:t>他只让一个电热水壶工作，</w:t>
      </w:r>
      <w:r>
        <w:rPr>
          <w:rFonts w:ascii="Times New Roman" w:hAnsi="Times New Roman" w:eastAsia="Times New Roman" w:cs="Times New Roman"/>
          <w:color w:val="000000"/>
        </w:rPr>
        <w:t>10s</w:t>
      </w:r>
      <w:r>
        <w:rPr>
          <w:rFonts w:ascii="宋体" w:hAnsi="宋体" w:eastAsia="宋体" w:cs="宋体"/>
          <w:color w:val="000000"/>
        </w:rPr>
        <w:t>内电能表指示灯闪烁了</w:t>
      </w:r>
      <w:r>
        <w:rPr>
          <w:rFonts w:ascii="Times New Roman" w:hAnsi="Times New Roman" w:eastAsia="Times New Roman" w:cs="Times New Roman"/>
          <w:color w:val="000000"/>
        </w:rPr>
        <w:t>3</w:t>
      </w:r>
      <w:r>
        <w:rPr>
          <w:rFonts w:ascii="宋体" w:hAnsi="宋体" w:eastAsia="宋体" w:cs="宋体"/>
          <w:color w:val="000000"/>
        </w:rPr>
        <w:t>次，则该电热水壶的电功率为</w:t>
      </w:r>
      <w:r>
        <w:rPr>
          <w:rFonts w:ascii="Times New Roman" w:hAnsi="Times New Roman" w:eastAsia="Times New Roman" w:cs="Times New Roman"/>
          <w:color w:val="000000"/>
        </w:rPr>
        <w:t>900W</w:t>
      </w:r>
    </w:p>
    <w:p w14:paraId="430BC88F">
      <w:pPr>
        <w:spacing w:line="360" w:lineRule="auto"/>
        <w:jc w:val="both"/>
        <w:textAlignment w:val="center"/>
        <w:rPr>
          <w:color w:val="000000"/>
        </w:rPr>
      </w:pPr>
      <w:r>
        <w:rPr>
          <w:color w:val="000000"/>
        </w:rPr>
        <w:t xml:space="preserve">9. </w:t>
      </w:r>
      <w:r>
        <w:rPr>
          <w:rFonts w:ascii="宋体" w:hAnsi="宋体" w:eastAsia="宋体" w:cs="宋体"/>
          <w:color w:val="000000"/>
        </w:rPr>
        <w:t>中国探月工程总设计师吴伟仁表示未来可通过</w:t>
      </w:r>
      <w:r>
        <w:rPr>
          <w:rFonts w:ascii="Times New Roman" w:hAnsi="Times New Roman" w:eastAsia="Times New Roman" w:cs="Times New Roman"/>
          <w:color w:val="000000"/>
        </w:rPr>
        <w:t>3D</w:t>
      </w:r>
      <w:r>
        <w:rPr>
          <w:rFonts w:ascii="宋体" w:hAnsi="宋体" w:eastAsia="宋体" w:cs="宋体"/>
          <w:color w:val="000000"/>
        </w:rPr>
        <w:t>打印技术将月壤“打印”成不同规格的“月壤砖”，用于建造月球科研站。相关资料表明：月球表面是真空：昼夜温度在</w:t>
      </w:r>
      <w:r>
        <w:rPr>
          <w:rFonts w:ascii="Times New Roman" w:hAnsi="Times New Roman" w:eastAsia="Times New Roman" w:cs="Times New Roman"/>
          <w:color w:val="000000"/>
        </w:rPr>
        <w:t>-173℃</w:t>
      </w:r>
      <w:r>
        <w:rPr>
          <w:rFonts w:ascii="宋体" w:hAnsi="宋体" w:eastAsia="宋体" w:cs="宋体"/>
          <w:color w:val="000000"/>
        </w:rPr>
        <w:t>至</w:t>
      </w:r>
      <w:r>
        <w:rPr>
          <w:rFonts w:ascii="Times New Roman" w:hAnsi="Times New Roman" w:eastAsia="Times New Roman" w:cs="Times New Roman"/>
          <w:color w:val="000000"/>
        </w:rPr>
        <w:t>127℃</w:t>
      </w:r>
      <w:r>
        <w:rPr>
          <w:rFonts w:ascii="宋体" w:hAnsi="宋体" w:eastAsia="宋体" w:cs="宋体"/>
          <w:color w:val="000000"/>
        </w:rPr>
        <w:t>间：同一物体所受重力约为地球表面所受重力的六分之一。假若未来你到月球科研站工作，你会发现（　　）</w:t>
      </w:r>
    </w:p>
    <w:p w14:paraId="01A8F559">
      <w:pPr>
        <w:spacing w:line="360" w:lineRule="auto"/>
        <w:jc w:val="left"/>
        <w:textAlignment w:val="center"/>
        <w:rPr>
          <w:color w:val="000000"/>
        </w:rPr>
      </w:pPr>
      <w:r>
        <w:rPr>
          <w:color w:val="000000"/>
        </w:rPr>
        <w:t xml:space="preserve">A. </w:t>
      </w:r>
      <w:r>
        <w:rPr>
          <w:rFonts w:ascii="宋体" w:hAnsi="宋体" w:eastAsia="宋体" w:cs="宋体"/>
          <w:color w:val="000000"/>
        </w:rPr>
        <w:t>夜空中的星星仍会像地球上看到的那样“眨眼睛”</w:t>
      </w:r>
    </w:p>
    <w:p w14:paraId="06978764">
      <w:pPr>
        <w:spacing w:line="360" w:lineRule="auto"/>
        <w:jc w:val="left"/>
        <w:textAlignment w:val="center"/>
        <w:rPr>
          <w:color w:val="000000"/>
        </w:rPr>
      </w:pPr>
      <w:r>
        <w:rPr>
          <w:color w:val="000000"/>
        </w:rPr>
        <w:t xml:space="preserve">B. </w:t>
      </w:r>
      <w:r>
        <w:rPr>
          <w:rFonts w:ascii="宋体" w:hAnsi="宋体" w:eastAsia="宋体" w:cs="宋体"/>
          <w:color w:val="000000"/>
        </w:rPr>
        <w:t>在月球表面能较轻松举起与自身质量相当的物体</w:t>
      </w:r>
    </w:p>
    <w:p w14:paraId="32BED037">
      <w:pPr>
        <w:spacing w:line="360" w:lineRule="auto"/>
        <w:jc w:val="left"/>
        <w:textAlignment w:val="center"/>
        <w:rPr>
          <w:color w:val="000000"/>
        </w:rPr>
      </w:pPr>
      <w:r>
        <w:rPr>
          <w:color w:val="000000"/>
        </w:rPr>
        <w:t xml:space="preserve">C. </w:t>
      </w:r>
      <w:r>
        <w:rPr>
          <w:rFonts w:ascii="宋体" w:hAnsi="宋体" w:eastAsia="宋体" w:cs="宋体"/>
          <w:color w:val="000000"/>
        </w:rPr>
        <w:t>当陨石落到月球表面时，能听到巨大的碰撞声音</w:t>
      </w:r>
    </w:p>
    <w:p w14:paraId="63A966D6">
      <w:pPr>
        <w:spacing w:line="360" w:lineRule="auto"/>
        <w:jc w:val="left"/>
        <w:textAlignment w:val="center"/>
        <w:rPr>
          <w:color w:val="000000"/>
        </w:rPr>
      </w:pPr>
      <w:r>
        <w:rPr>
          <w:color w:val="000000"/>
        </w:rPr>
        <w:t xml:space="preserve">D. </w:t>
      </w:r>
      <w:r>
        <w:rPr>
          <w:rFonts w:ascii="宋体" w:hAnsi="宋体" w:eastAsia="宋体" w:cs="宋体"/>
          <w:color w:val="000000"/>
        </w:rPr>
        <w:t>用普通酒精温度计可以测量月球表面的昼夜温差</w:t>
      </w:r>
    </w:p>
    <w:p w14:paraId="1A86652E">
      <w:pPr>
        <w:spacing w:line="360" w:lineRule="auto"/>
        <w:jc w:val="both"/>
        <w:textAlignment w:val="center"/>
        <w:rPr>
          <w:color w:val="000000"/>
        </w:rPr>
      </w:pPr>
      <w:r>
        <w:rPr>
          <w:color w:val="000000"/>
        </w:rPr>
        <w:t xml:space="preserve">10. </w:t>
      </w:r>
      <w:r>
        <w:rPr>
          <w:rFonts w:ascii="宋体" w:hAnsi="宋体" w:eastAsia="宋体" w:cs="宋体"/>
          <w:color w:val="000000"/>
        </w:rPr>
        <w:t>在如图所示的电路中，电源电压</w:t>
      </w:r>
      <w:r>
        <w:object>
          <v:shape id="_x0000_i1029" o:spt="75" alt="学科网(www.zxxk.com)--教育资源门户，提供试卷、教案、课件、论文、素材以及各类教学资源下载，还有大量而丰富的教学相关资讯！" type="#_x0000_t75" style="height:13pt;width:37pt;" o:ole="t" filled="f" o:preferrelative="t" stroked="f" coordsize="21600,21600">
            <v:path/>
            <v:fill on="f" focussize="0,0"/>
            <v:stroke on="f" joinstyle="miter"/>
            <v:imagedata r:id="rId27" o:title="eqId34485ce0d68d40cba82fdb55d5ca1b0e"/>
            <o:lock v:ext="edit" aspectratio="t"/>
            <w10:wrap type="none"/>
            <w10:anchorlock/>
          </v:shape>
          <o:OLEObject Type="Embed" ProgID="Equation.DSMT4" ShapeID="_x0000_i1029" DrawAspect="Content" ObjectID="_1468075729" r:id="rId26">
            <o:LockedField>false</o:LockedField>
          </o:OLEObject>
        </w:object>
      </w:r>
      <w:r>
        <w:rPr>
          <w:rFonts w:ascii="宋体" w:hAnsi="宋体" w:eastAsia="宋体" w:cs="宋体"/>
          <w:color w:val="000000"/>
        </w:rPr>
        <w:t>，滑动变阻器</w:t>
      </w:r>
      <w:r>
        <w:object>
          <v:shape id="_x0000_i1030"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9" o:title="eqId9efc18a5bb2e53586331b2a58538a48b"/>
            <o:lock v:ext="edit" aspectratio="t"/>
            <w10:wrap type="none"/>
            <w10:anchorlock/>
          </v:shape>
          <o:OLEObject Type="Embed" ProgID="Equation.DSMT4" ShapeID="_x0000_i1030" DrawAspect="Content" ObjectID="_1468075730" r:id="rId28">
            <o:LockedField>false</o:LockedField>
          </o:OLEObject>
        </w:object>
      </w:r>
      <w:r>
        <w:rPr>
          <w:rFonts w:ascii="宋体" w:hAnsi="宋体" w:eastAsia="宋体" w:cs="宋体"/>
          <w:color w:val="000000"/>
        </w:rPr>
        <w:t>标有“</w:t>
      </w:r>
      <w:r>
        <w:rPr>
          <w:rFonts w:ascii="Times New Roman" w:hAnsi="Times New Roman" w:eastAsia="Times New Roman" w:cs="Times New Roman"/>
          <w:color w:val="000000"/>
        </w:rPr>
        <w:t>50Ω  2A</w:t>
      </w:r>
      <w:r>
        <w:rPr>
          <w:rFonts w:ascii="宋体" w:hAnsi="宋体" w:eastAsia="宋体" w:cs="宋体"/>
          <w:color w:val="000000"/>
        </w:rPr>
        <w:t>”，定值电阻</w:t>
      </w:r>
      <w:r>
        <w:object>
          <v:shape id="_x0000_i1031" o:spt="75" alt="学科网(www.zxxk.com)--教育资源门户，提供试卷、教案、课件、论文、素材以及各类教学资源下载，还有大量而丰富的教学相关资讯！" type="#_x0000_t75" style="height:18pt;width:52.5pt;" o:ole="t" filled="f" o:preferrelative="t" stroked="f" coordsize="21600,21600">
            <v:path/>
            <v:fill on="f" focussize="0,0"/>
            <v:stroke on="f" joinstyle="miter"/>
            <v:imagedata r:id="rId31" o:title="eqId7c9570b7fb14e77362825322065ecba1"/>
            <o:lock v:ext="edit" aspectratio="t"/>
            <w10:wrap type="none"/>
            <w10:anchorlock/>
          </v:shape>
          <o:OLEObject Type="Embed" ProgID="Equation.DSMT4" ShapeID="_x0000_i1031" DrawAspect="Content" ObjectID="_1468075731" r:id="rId30">
            <o:LockedField>false</o:LockedField>
          </o:OLEObject>
        </w:object>
      </w:r>
      <w:r>
        <w:rPr>
          <w:rFonts w:ascii="宋体" w:hAnsi="宋体" w:eastAsia="宋体" w:cs="宋体"/>
          <w:color w:val="000000"/>
        </w:rPr>
        <w:t>，电流表</w:t>
      </w:r>
      <w:r>
        <w:rPr>
          <w:rFonts w:ascii="Times New Roman" w:hAnsi="Times New Roman" w:eastAsia="Times New Roman" w:cs="Times New Roman"/>
          <w:color w:val="000000"/>
        </w:rPr>
        <w:t>A</w:t>
      </w:r>
      <w:r>
        <w:rPr>
          <w:rFonts w:ascii="宋体" w:hAnsi="宋体" w:eastAsia="宋体" w:cs="宋体"/>
          <w:color w:val="000000"/>
        </w:rPr>
        <w:t>的量程为</w:t>
      </w:r>
      <w:r>
        <w:rPr>
          <w:rFonts w:ascii="Times New Roman" w:hAnsi="Times New Roman" w:eastAsia="Times New Roman" w:cs="Times New Roman"/>
          <w:color w:val="000000"/>
        </w:rPr>
        <w:t>0~3A</w:t>
      </w:r>
      <w:r>
        <w:rPr>
          <w:rFonts w:ascii="宋体" w:hAnsi="宋体" w:eastAsia="宋体" w:cs="宋体"/>
          <w:color w:val="000000"/>
        </w:rPr>
        <w:t>，电流表</w:t>
      </w:r>
      <w:r>
        <w:object>
          <v:shape id="_x0000_i1032" o:spt="75" alt="学科网(www.zxxk.com)--教育资源门户，提供试卷、教案、课件、论文、素材以及各类教学资源下载，还有大量而丰富的教学相关资讯！" type="#_x0000_t75" style="height:18pt;width:16.6pt;" o:ole="t" filled="f" o:preferrelative="t" stroked="f" coordsize="21600,21600">
            <v:path/>
            <v:fill on="f" focussize="0,0"/>
            <v:stroke on="f" joinstyle="miter"/>
            <v:imagedata r:id="rId33" o:title="eqId024e2379c58191758f8bd7602a6bcb9f"/>
            <o:lock v:ext="edit" aspectratio="t"/>
            <w10:wrap type="none"/>
            <w10:anchorlock/>
          </v:shape>
          <o:OLEObject Type="Embed" ProgID="Equation.DSMT4" ShapeID="_x0000_i1032" DrawAspect="Content" ObjectID="_1468075732" r:id="rId32">
            <o:LockedField>false</o:LockedField>
          </o:OLEObject>
        </w:object>
      </w:r>
      <w:r>
        <w:rPr>
          <w:rFonts w:ascii="宋体" w:hAnsi="宋体" w:eastAsia="宋体" w:cs="宋体"/>
          <w:color w:val="000000"/>
        </w:rPr>
        <w:t>的量程为</w:t>
      </w:r>
      <w:r>
        <w:rPr>
          <w:rFonts w:ascii="Times New Roman" w:hAnsi="Times New Roman" w:eastAsia="Times New Roman" w:cs="Times New Roman"/>
          <w:color w:val="000000"/>
        </w:rPr>
        <w:t>0~0.6A</w:t>
      </w:r>
      <w:r>
        <w:rPr>
          <w:rFonts w:ascii="宋体" w:hAnsi="宋体" w:eastAsia="宋体" w:cs="宋体"/>
          <w:color w:val="000000"/>
        </w:rPr>
        <w:t>．闭合开关，在保证电路安全的情况下，</w:t>
      </w:r>
      <w:r>
        <w:object>
          <v:shape id="_x0000_i1033"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9" o:title="eqId9efc18a5bb2e53586331b2a58538a48b"/>
            <o:lock v:ext="edit" aspectratio="t"/>
            <w10:wrap type="none"/>
            <w10:anchorlock/>
          </v:shape>
          <o:OLEObject Type="Embed" ProgID="Equation.DSMT4" ShapeID="_x0000_i1033" DrawAspect="Content" ObjectID="_1468075733" r:id="rId34">
            <o:LockedField>false</o:LockedField>
          </o:OLEObject>
        </w:object>
      </w:r>
      <w:r>
        <w:rPr>
          <w:rFonts w:ascii="宋体" w:hAnsi="宋体" w:eastAsia="宋体" w:cs="宋体"/>
          <w:color w:val="000000"/>
        </w:rPr>
        <w:t>的滑片只能在</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两点（图中未标出）间滑动。当</w:t>
      </w:r>
      <w:r>
        <w:object>
          <v:shape id="_x0000_i1034"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9" o:title="eqId9efc18a5bb2e53586331b2a58538a48b"/>
            <o:lock v:ext="edit" aspectratio="t"/>
            <w10:wrap type="none"/>
            <w10:anchorlock/>
          </v:shape>
          <o:OLEObject Type="Embed" ProgID="Equation.DSMT4" ShapeID="_x0000_i1034" DrawAspect="Content" ObjectID="_1468075734" r:id="rId35">
            <o:LockedField>false</o:LockedField>
          </o:OLEObject>
        </w:object>
      </w:r>
      <w:r>
        <w:rPr>
          <w:rFonts w:ascii="宋体" w:hAnsi="宋体" w:eastAsia="宋体" w:cs="宋体"/>
          <w:color w:val="000000"/>
        </w:rPr>
        <w:t>的滑片由</w:t>
      </w:r>
      <w:r>
        <w:rPr>
          <w:rFonts w:ascii="Times New Roman" w:hAnsi="Times New Roman" w:eastAsia="Times New Roman" w:cs="Times New Roman"/>
          <w:i/>
          <w:color w:val="000000"/>
        </w:rPr>
        <w:t>a</w:t>
      </w:r>
      <w:r>
        <w:rPr>
          <w:rFonts w:ascii="宋体" w:hAnsi="宋体" w:eastAsia="宋体" w:cs="宋体"/>
          <w:color w:val="000000"/>
        </w:rPr>
        <w:t>点滑至</w:t>
      </w:r>
      <w:r>
        <w:rPr>
          <w:rFonts w:ascii="Times New Roman" w:hAnsi="Times New Roman" w:eastAsia="Times New Roman" w:cs="Times New Roman"/>
          <w:i/>
          <w:color w:val="000000"/>
        </w:rPr>
        <w:t>b</w:t>
      </w:r>
      <w:r>
        <w:rPr>
          <w:rFonts w:ascii="宋体" w:hAnsi="宋体" w:eastAsia="宋体" w:cs="宋体"/>
          <w:color w:val="000000"/>
        </w:rPr>
        <w:t>点时，电流表</w:t>
      </w:r>
      <w:r>
        <w:rPr>
          <w:rFonts w:ascii="Times New Roman" w:hAnsi="Times New Roman" w:eastAsia="Times New Roman" w:cs="Times New Roman"/>
          <w:color w:val="000000"/>
        </w:rPr>
        <w:t>A</w:t>
      </w:r>
      <w:r>
        <w:rPr>
          <w:rFonts w:ascii="宋体" w:hAnsi="宋体" w:eastAsia="宋体" w:cs="宋体"/>
          <w:color w:val="000000"/>
        </w:rPr>
        <w:t>的示数由</w:t>
      </w:r>
      <w:r>
        <w:rPr>
          <w:rFonts w:ascii="Times New Roman" w:hAnsi="Times New Roman" w:eastAsia="Times New Roman" w:cs="Times New Roman"/>
          <w:i/>
          <w:color w:val="000000"/>
        </w:rPr>
        <w:t>I</w:t>
      </w:r>
      <w:r>
        <w:rPr>
          <w:rFonts w:ascii="宋体" w:hAnsi="宋体" w:eastAsia="宋体" w:cs="宋体"/>
          <w:color w:val="000000"/>
        </w:rPr>
        <w:t>变为</w:t>
      </w:r>
      <w:r>
        <w:object>
          <v:shape id="_x0000_i1035"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37" o:title="eqIdb2a37cf9a942963b42eaffb53d8c8335"/>
            <o:lock v:ext="edit" aspectratio="t"/>
            <w10:wrap type="none"/>
            <w10:anchorlock/>
          </v:shape>
          <o:OLEObject Type="Embed" ProgID="Equation.DSMT4" ShapeID="_x0000_i1035" DrawAspect="Content" ObjectID="_1468075735" r:id="rId36">
            <o:LockedField>false</o:LockedField>
          </o:OLEObject>
        </w:object>
      </w:r>
      <w:r>
        <w:rPr>
          <w:rFonts w:ascii="宋体" w:hAnsi="宋体" w:eastAsia="宋体" w:cs="宋体"/>
          <w:color w:val="000000"/>
        </w:rPr>
        <w:t>，</w:t>
      </w:r>
      <w:r>
        <w:object>
          <v:shape id="_x0000_i1036" o:spt="75" alt="学科网(www.zxxk.com)--教育资源门户，提供试卷、教案、课件、论文、素材以及各类教学资源下载，还有大量而丰富的教学相关资讯！" type="#_x0000_t75" style="height:18pt;width:16.6pt;" o:ole="t" filled="f" o:preferrelative="t" stroked="f" coordsize="21600,21600">
            <v:path/>
            <v:fill on="f" focussize="0,0"/>
            <v:stroke on="f" joinstyle="miter"/>
            <v:imagedata r:id="rId33" o:title="eqId024e2379c58191758f8bd7602a6bcb9f"/>
            <o:lock v:ext="edit" aspectratio="t"/>
            <w10:wrap type="none"/>
            <w10:anchorlock/>
          </v:shape>
          <o:OLEObject Type="Embed" ProgID="Equation.DSMT4" ShapeID="_x0000_i1036" DrawAspect="Content" ObjectID="_1468075736" r:id="rId38">
            <o:LockedField>false</o:LockedField>
          </o:OLEObject>
        </w:object>
      </w:r>
      <w:r>
        <w:rPr>
          <w:rFonts w:ascii="宋体" w:hAnsi="宋体" w:eastAsia="宋体" w:cs="宋体"/>
          <w:color w:val="000000"/>
        </w:rPr>
        <w:t>的示数由</w:t>
      </w:r>
      <w:r>
        <w:object>
          <v:shape id="_x0000_i1037" o:spt="75" alt="学科网(www.zxxk.com)--教育资源门户，提供试卷、教案、课件、论文、素材以及各类教学资源下载，还有大量而丰富的教学相关资讯！" type="#_x0000_t75" style="height:18.05pt;width:11.1pt;" o:ole="t" filled="f" o:preferrelative="t" stroked="f" coordsize="21600,21600">
            <v:path/>
            <v:fill on="f" focussize="0,0"/>
            <v:stroke on="f" joinstyle="miter"/>
            <v:imagedata r:id="rId40" o:title="eqId2f1ac49b4139636fb1809fe970b23a87"/>
            <o:lock v:ext="edit" aspectratio="t"/>
            <w10:wrap type="none"/>
            <w10:anchorlock/>
          </v:shape>
          <o:OLEObject Type="Embed" ProgID="Equation.DSMT4" ShapeID="_x0000_i1037" DrawAspect="Content" ObjectID="_1468075737" r:id="rId39">
            <o:LockedField>false</o:LockedField>
          </o:OLEObject>
        </w:object>
      </w:r>
      <w:r>
        <w:rPr>
          <w:rFonts w:ascii="宋体" w:hAnsi="宋体" w:eastAsia="宋体" w:cs="宋体"/>
          <w:color w:val="000000"/>
        </w:rPr>
        <w:t>变为</w:t>
      </w:r>
      <w:r>
        <w:object>
          <v:shape id="_x0000_i1038" o:spt="75" alt="学科网(www.zxxk.com)--教育资源门户，提供试卷、教案、课件、论文、素材以及各类教学资源下载，还有大量而丰富的教学相关资讯！" type="#_x0000_t75" style="height:18.55pt;width:12.8pt;" o:ole="t" filled="f" o:preferrelative="t" stroked="f" coordsize="21600,21600">
            <v:path/>
            <v:fill on="f" focussize="0,0"/>
            <v:stroke on="f" joinstyle="miter"/>
            <v:imagedata r:id="rId42" o:title="eqId8c5198df5e08a7d8164ba080230aa4da"/>
            <o:lock v:ext="edit" aspectratio="t"/>
            <w10:wrap type="none"/>
            <w10:anchorlock/>
          </v:shape>
          <o:OLEObject Type="Embed" ProgID="Equation.DSMT4" ShapeID="_x0000_i1038" DrawAspect="Content" ObjectID="_1468075738" r:id="rId41">
            <o:LockedField>false</o:LockedField>
          </o:OLEObject>
        </w:object>
      </w:r>
      <w:r>
        <w:rPr>
          <w:rFonts w:ascii="宋体" w:hAnsi="宋体" w:eastAsia="宋体" w:cs="宋体"/>
          <w:color w:val="000000"/>
        </w:rPr>
        <w:t>，下列结论</w:t>
      </w:r>
      <w:r>
        <w:rPr>
          <w:rFonts w:ascii="宋体" w:hAnsi="宋体" w:eastAsia="宋体" w:cs="宋体"/>
          <w:color w:val="000000"/>
          <w:em w:val="dot"/>
        </w:rPr>
        <w:t>正确</w:t>
      </w:r>
      <w:r>
        <w:rPr>
          <w:rFonts w:ascii="宋体" w:hAnsi="宋体" w:eastAsia="宋体" w:cs="宋体"/>
          <w:color w:val="000000"/>
        </w:rPr>
        <w:t>的是（　　）</w:t>
      </w:r>
    </w:p>
    <w:p w14:paraId="13D891A2">
      <w:pPr>
        <w:spacing w:line="360" w:lineRule="auto"/>
        <w:jc w:val="both"/>
        <w:textAlignment w:val="center"/>
        <w:rPr>
          <w:color w:val="000000"/>
        </w:rPr>
      </w:pPr>
      <w:r>
        <w:rPr>
          <w:color w:val="000000"/>
        </w:rPr>
        <w:drawing>
          <wp:inline distT="0" distB="0" distL="114300" distR="114300">
            <wp:extent cx="1019175" cy="13144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1019175" cy="1314450"/>
                    </a:xfrm>
                    <a:prstGeom prst="rect">
                      <a:avLst/>
                    </a:prstGeom>
                  </pic:spPr>
                </pic:pic>
              </a:graphicData>
            </a:graphic>
          </wp:inline>
        </w:drawing>
      </w:r>
    </w:p>
    <w:p w14:paraId="2B15CD81">
      <w:pPr>
        <w:spacing w:line="360" w:lineRule="auto"/>
        <w:jc w:val="left"/>
        <w:textAlignment w:val="center"/>
        <w:rPr>
          <w:color w:val="000000"/>
        </w:rPr>
      </w:pPr>
      <w:r>
        <w:rPr>
          <w:color w:val="000000"/>
        </w:rPr>
        <w:t xml:space="preserve">A. </w:t>
      </w:r>
      <w:r>
        <w:object>
          <v:shape id="_x0000_i1039" o:spt="75" alt="学科网(www.zxxk.com)--教育资源门户，提供试卷、教案、课件、论文、素材以及各类教学资源下载，还有大量而丰富的教学相关资讯！" type="#_x0000_t75" style="height:33.75pt;width:30.75pt;" o:ole="t" filled="f" o:preferrelative="t" stroked="f" coordsize="21600,21600">
            <v:path/>
            <v:fill on="f" focussize="0,0"/>
            <v:stroke on="f" joinstyle="miter"/>
            <v:imagedata r:id="rId45" o:title="eqId05183024980688410253bd7d8b103056"/>
            <o:lock v:ext="edit" aspectratio="t"/>
            <w10:wrap type="none"/>
            <w10:anchorlock/>
          </v:shape>
          <o:OLEObject Type="Embed" ProgID="Equation.DSMT4" ShapeID="_x0000_i1039" DrawAspect="Content" ObjectID="_1468075739" r:id="rId44">
            <o:LockedField>false</o:LockedField>
          </o:OLEObject>
        </w:object>
      </w:r>
      <w:r>
        <w:rPr>
          <w:rFonts w:ascii="宋体" w:hAnsi="宋体" w:eastAsia="宋体" w:cs="宋体"/>
          <w:color w:val="000000"/>
        </w:rPr>
        <w:t>小于</w:t>
      </w:r>
      <w:r>
        <w:object>
          <v:shape id="_x0000_i1040" o:spt="75" alt="学科网(www.zxxk.com)--教育资源门户，提供试卷、教案、课件、论文、素材以及各类教学资源下载，还有大量而丰富的教学相关资讯！" type="#_x0000_t75" style="height:36pt;width:36pt;" o:ole="t" filled="f" o:preferrelative="t" stroked="f" coordsize="21600,21600">
            <v:path/>
            <v:fill on="f" focussize="0,0"/>
            <v:stroke on="f" joinstyle="miter"/>
            <v:imagedata r:id="rId47" o:title="eqId6ae1248de1e0193d6653af7601dd9011"/>
            <o:lock v:ext="edit" aspectratio="t"/>
            <w10:wrap type="none"/>
            <w10:anchorlock/>
          </v:shape>
          <o:OLEObject Type="Embed" ProgID="Equation.DSMT4" ShapeID="_x0000_i1040" DrawAspect="Content" ObjectID="_1468075740" r:id="rId46">
            <o:LockedField>false</o:LockedField>
          </o:OLEObject>
        </w:object>
      </w:r>
    </w:p>
    <w:p w14:paraId="27B4CAB8">
      <w:pPr>
        <w:spacing w:line="360" w:lineRule="auto"/>
        <w:jc w:val="left"/>
        <w:textAlignment w:val="center"/>
        <w:rPr>
          <w:color w:val="000000"/>
        </w:rPr>
      </w:pPr>
      <w:r>
        <w:rPr>
          <w:color w:val="000000"/>
        </w:rPr>
        <w:t xml:space="preserve">B. </w:t>
      </w:r>
      <w:r>
        <w:object>
          <v:shape id="_x0000_i1041"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9" o:title="eqId9efc18a5bb2e53586331b2a58538a48b"/>
            <o:lock v:ext="edit" aspectratio="t"/>
            <w10:wrap type="none"/>
            <w10:anchorlock/>
          </v:shape>
          <o:OLEObject Type="Embed" ProgID="Equation.DSMT4" ShapeID="_x0000_i1041" DrawAspect="Content" ObjectID="_1468075741" r:id="rId48">
            <o:LockedField>false</o:LockedField>
          </o:OLEObject>
        </w:object>
      </w:r>
      <w:r>
        <w:rPr>
          <w:rFonts w:ascii="宋体" w:hAnsi="宋体" w:eastAsia="宋体" w:cs="宋体"/>
          <w:color w:val="000000"/>
        </w:rPr>
        <w:t>的滑片在</w:t>
      </w:r>
      <w:r>
        <w:rPr>
          <w:rFonts w:ascii="Times New Roman" w:hAnsi="Times New Roman" w:eastAsia="Times New Roman" w:cs="Times New Roman"/>
          <w:i/>
          <w:color w:val="000000"/>
        </w:rPr>
        <w:t>a</w:t>
      </w:r>
      <w:r>
        <w:rPr>
          <w:rFonts w:ascii="宋体" w:hAnsi="宋体" w:eastAsia="宋体" w:cs="宋体"/>
          <w:color w:val="000000"/>
        </w:rPr>
        <w:t>点时</w:t>
      </w:r>
      <w:r>
        <w:object>
          <v:shape id="_x0000_i1042" o:spt="75" alt="学科网(www.zxxk.com)--教育资源门户，提供试卷、教案、课件、论文、素材以及各类教学资源下载，还有大量而丰富的教学相关资讯！" type="#_x0000_t75" style="height:34.15pt;width:58.15pt;" o:ole="t" filled="f" o:preferrelative="t" stroked="f" coordsize="21600,21600">
            <v:path/>
            <v:fill on="f" focussize="0,0"/>
            <v:stroke on="f" joinstyle="miter"/>
            <v:imagedata r:id="rId50" o:title="eqIdb3d614c545fa88257f35a7b6f8a0b164"/>
            <o:lock v:ext="edit" aspectratio="t"/>
            <w10:wrap type="none"/>
            <w10:anchorlock/>
          </v:shape>
          <o:OLEObject Type="Embed" ProgID="Equation.DSMT4" ShapeID="_x0000_i1042" DrawAspect="Content" ObjectID="_1468075742" r:id="rId49">
            <o:LockedField>false</o:LockedField>
          </o:OLEObject>
        </w:object>
      </w:r>
    </w:p>
    <w:p w14:paraId="7B1C975C">
      <w:pPr>
        <w:spacing w:line="360" w:lineRule="auto"/>
        <w:jc w:val="left"/>
        <w:textAlignment w:val="center"/>
        <w:rPr>
          <w:color w:val="000000"/>
        </w:rPr>
      </w:pPr>
      <w:r>
        <w:rPr>
          <w:color w:val="000000"/>
        </w:rPr>
        <w:t xml:space="preserve">C. </w:t>
      </w:r>
      <w:r>
        <w:object>
          <v:shape id="_x0000_i1043"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9" o:title="eqId9efc18a5bb2e53586331b2a58538a48b"/>
            <o:lock v:ext="edit" aspectratio="t"/>
            <w10:wrap type="none"/>
            <w10:anchorlock/>
          </v:shape>
          <o:OLEObject Type="Embed" ProgID="Equation.DSMT4" ShapeID="_x0000_i1043" DrawAspect="Content" ObjectID="_1468075743" r:id="rId51">
            <o:LockedField>false</o:LockedField>
          </o:OLEObject>
        </w:object>
      </w:r>
      <w:r>
        <w:rPr>
          <w:rFonts w:ascii="宋体" w:hAnsi="宋体" w:eastAsia="宋体" w:cs="宋体"/>
          <w:color w:val="000000"/>
        </w:rPr>
        <w:t>的最小值为</w:t>
      </w:r>
      <w:r>
        <w:rPr>
          <w:rFonts w:ascii="Times New Roman" w:hAnsi="Times New Roman" w:eastAsia="Times New Roman" w:cs="Times New Roman"/>
          <w:color w:val="000000"/>
        </w:rPr>
        <w:t>12Ω</w:t>
      </w:r>
    </w:p>
    <w:p w14:paraId="6B0F4B2C">
      <w:pPr>
        <w:spacing w:line="360" w:lineRule="auto"/>
        <w:jc w:val="left"/>
        <w:textAlignment w:val="center"/>
        <w:rPr>
          <w:color w:val="000000"/>
        </w:rPr>
      </w:pPr>
      <w:r>
        <w:rPr>
          <w:color w:val="000000"/>
        </w:rPr>
        <w:t xml:space="preserve">D. </w:t>
      </w:r>
      <w:r>
        <w:object>
          <v:shape id="_x0000_i1044"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9" o:title="eqId9efc18a5bb2e53586331b2a58538a48b"/>
            <o:lock v:ext="edit" aspectratio="t"/>
            <w10:wrap type="none"/>
            <w10:anchorlock/>
          </v:shape>
          <o:OLEObject Type="Embed" ProgID="Equation.DSMT4" ShapeID="_x0000_i1044" DrawAspect="Content" ObjectID="_1468075744" r:id="rId52">
            <o:LockedField>false</o:LockedField>
          </o:OLEObject>
        </w:object>
      </w:r>
      <w:r>
        <w:rPr>
          <w:rFonts w:ascii="宋体" w:hAnsi="宋体" w:eastAsia="宋体" w:cs="宋体"/>
          <w:color w:val="000000"/>
        </w:rPr>
        <w:t>的功率变化范围为</w:t>
      </w:r>
      <w:r>
        <w:rPr>
          <w:rFonts w:ascii="Times New Roman" w:hAnsi="Times New Roman" w:eastAsia="Times New Roman" w:cs="Times New Roman"/>
          <w:color w:val="000000"/>
        </w:rPr>
        <w:t>0.72W~3.6W</w:t>
      </w:r>
    </w:p>
    <w:p w14:paraId="1EA03A09">
      <w:pPr>
        <w:spacing w:line="360" w:lineRule="auto"/>
        <w:jc w:val="both"/>
        <w:textAlignment w:val="center"/>
        <w:rPr>
          <w:color w:val="000000"/>
        </w:rPr>
      </w:pPr>
      <w:r>
        <w:rPr>
          <w:rFonts w:ascii="宋体" w:hAnsi="宋体" w:eastAsia="宋体" w:cs="宋体"/>
          <w:b/>
          <w:color w:val="000000"/>
          <w:sz w:val="24"/>
        </w:rPr>
        <w:t>二、填空题（本题共计</w:t>
      </w:r>
      <w:r>
        <w:rPr>
          <w:rFonts w:ascii="Times New Roman" w:hAnsi="Times New Roman" w:eastAsia="Times New Roman" w:cs="Times New Roman"/>
          <w:b/>
          <w:color w:val="000000"/>
          <w:sz w:val="24"/>
        </w:rPr>
        <w:t>5</w:t>
      </w:r>
      <w:r>
        <w:rPr>
          <w:rFonts w:ascii="宋体" w:hAnsi="宋体" w:eastAsia="宋体" w:cs="宋体"/>
          <w:b/>
          <w:color w:val="000000"/>
          <w:sz w:val="24"/>
        </w:rPr>
        <w:t>个小题，每空</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3DF1B37E">
      <w:pPr>
        <w:spacing w:line="360" w:lineRule="auto"/>
        <w:jc w:val="both"/>
        <w:textAlignment w:val="center"/>
        <w:rPr>
          <w:color w:val="000000"/>
        </w:rPr>
      </w:pPr>
      <w:r>
        <w:rPr>
          <w:color w:val="000000"/>
        </w:rPr>
        <w:t xml:space="preserve">11. </w:t>
      </w:r>
      <w:r>
        <w:rPr>
          <w:rFonts w:ascii="宋体" w:hAnsi="宋体" w:eastAsia="宋体" w:cs="宋体"/>
          <w:color w:val="000000"/>
        </w:rPr>
        <w:t>西晋《博物志》中云：“削冰令圆，举以向日，以艾于后承其影，则得火。”这是我国古代劳动人民把冰制成透镜，利用它对太阳光的</w:t>
      </w:r>
      <w:r>
        <w:rPr>
          <w:color w:val="000000"/>
        </w:rPr>
        <w:t>______</w:t>
      </w:r>
      <w:r>
        <w:rPr>
          <w:rFonts w:ascii="宋体" w:hAnsi="宋体" w:eastAsia="宋体" w:cs="宋体"/>
          <w:color w:val="000000"/>
        </w:rPr>
        <w:t>作用来取火。现在人们还利用这种透镜来矫正</w:t>
      </w:r>
      <w:r>
        <w:rPr>
          <w:color w:val="000000"/>
        </w:rPr>
        <w:t>______</w:t>
      </w:r>
      <w:r>
        <w:rPr>
          <w:rFonts w:ascii="宋体" w:hAnsi="宋体" w:eastAsia="宋体" w:cs="宋体"/>
          <w:color w:val="000000"/>
        </w:rPr>
        <w:t>（选填“近视眼”或“远视眼”）。</w:t>
      </w:r>
    </w:p>
    <w:p w14:paraId="7E36B83C">
      <w:pPr>
        <w:spacing w:line="360" w:lineRule="auto"/>
        <w:jc w:val="both"/>
        <w:textAlignment w:val="center"/>
        <w:rPr>
          <w:color w:val="000000"/>
        </w:rPr>
      </w:pPr>
      <w:r>
        <w:rPr>
          <w:color w:val="000000"/>
        </w:rPr>
        <w:drawing>
          <wp:inline distT="0" distB="0" distL="114300" distR="114300">
            <wp:extent cx="1371600" cy="17049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1371600" cy="1704975"/>
                    </a:xfrm>
                    <a:prstGeom prst="rect">
                      <a:avLst/>
                    </a:prstGeom>
                  </pic:spPr>
                </pic:pic>
              </a:graphicData>
            </a:graphic>
          </wp:inline>
        </w:drawing>
      </w:r>
    </w:p>
    <w:p w14:paraId="640F86F1">
      <w:pPr>
        <w:spacing w:line="360" w:lineRule="auto"/>
        <w:jc w:val="both"/>
        <w:textAlignment w:val="center"/>
        <w:rPr>
          <w:color w:val="000000"/>
        </w:rPr>
      </w:pPr>
      <w:r>
        <w:rPr>
          <w:color w:val="000000"/>
        </w:rPr>
        <w:t xml:space="preserve">12. </w:t>
      </w:r>
      <w:r>
        <w:rPr>
          <w:rFonts w:ascii="宋体" w:hAnsi="宋体" w:eastAsia="宋体" w:cs="宋体"/>
          <w:color w:val="000000"/>
        </w:rPr>
        <w:t>玻璃厂常利用电动真空吸盘搬运玻璃。图中搬运车上的吸盘吸附一块质量为</w:t>
      </w:r>
      <w:r>
        <w:rPr>
          <w:rFonts w:ascii="Times New Roman" w:hAnsi="Times New Roman" w:eastAsia="Times New Roman" w:cs="Times New Roman"/>
          <w:color w:val="000000"/>
        </w:rPr>
        <w:t>180kg</w:t>
      </w:r>
      <w:r>
        <w:rPr>
          <w:rFonts w:ascii="宋体" w:hAnsi="宋体" w:eastAsia="宋体" w:cs="宋体"/>
          <w:color w:val="000000"/>
        </w:rPr>
        <w:t>的玻璃，让其在空中竖直静止。此时玻璃受到的摩擦力方向竖直向</w:t>
      </w:r>
      <w:r>
        <w:rPr>
          <w:color w:val="000000"/>
        </w:rPr>
        <w:t>______</w:t>
      </w:r>
      <w:r>
        <w:rPr>
          <w:rFonts w:ascii="宋体" w:hAnsi="宋体" w:eastAsia="宋体" w:cs="宋体"/>
          <w:color w:val="000000"/>
        </w:rPr>
        <w:t>，摩擦力大小为</w:t>
      </w:r>
      <w:r>
        <w:rPr>
          <w:color w:val="000000"/>
        </w:rPr>
        <w:t>______</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20D43676">
      <w:pPr>
        <w:spacing w:line="360" w:lineRule="auto"/>
        <w:jc w:val="both"/>
        <w:textAlignment w:val="center"/>
        <w:rPr>
          <w:color w:val="000000"/>
        </w:rPr>
      </w:pPr>
      <w:r>
        <w:rPr>
          <w:color w:val="000000"/>
        </w:rPr>
        <w:drawing>
          <wp:inline distT="0" distB="0" distL="114300" distR="114300">
            <wp:extent cx="1628775" cy="14573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1628775" cy="1457325"/>
                    </a:xfrm>
                    <a:prstGeom prst="rect">
                      <a:avLst/>
                    </a:prstGeom>
                  </pic:spPr>
                </pic:pic>
              </a:graphicData>
            </a:graphic>
          </wp:inline>
        </w:drawing>
      </w:r>
    </w:p>
    <w:p w14:paraId="6B069997">
      <w:pPr>
        <w:spacing w:line="360" w:lineRule="auto"/>
        <w:jc w:val="both"/>
        <w:textAlignment w:val="center"/>
        <w:rPr>
          <w:color w:val="000000"/>
        </w:rPr>
      </w:pPr>
      <w:r>
        <w:rPr>
          <w:color w:val="000000"/>
        </w:rPr>
        <w:t xml:space="preserve">13.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月，我国自主研制建造的</w:t>
      </w:r>
      <w:r>
        <w:rPr>
          <w:rFonts w:ascii="Times New Roman" w:hAnsi="Times New Roman" w:eastAsia="Times New Roman" w:cs="Times New Roman"/>
          <w:color w:val="000000"/>
        </w:rPr>
        <w:t>076</w:t>
      </w:r>
      <w:r>
        <w:rPr>
          <w:rFonts w:ascii="宋体" w:hAnsi="宋体" w:eastAsia="宋体" w:cs="宋体"/>
          <w:color w:val="000000"/>
        </w:rPr>
        <w:t>型两栖攻击舰首舰——“中国人民解放军海军四川舰”正式下水，该舰满载排水量（排开水的质量）</w:t>
      </w:r>
      <w:r>
        <w:rPr>
          <w:rFonts w:ascii="Times New Roman" w:hAnsi="Times New Roman" w:eastAsia="Times New Roman" w:cs="Times New Roman"/>
          <w:color w:val="000000"/>
        </w:rPr>
        <w:t>4</w:t>
      </w:r>
      <w:r>
        <w:rPr>
          <w:rFonts w:ascii="宋体" w:hAnsi="宋体" w:eastAsia="宋体" w:cs="宋体"/>
          <w:color w:val="000000"/>
        </w:rPr>
        <w:t>万余吨。若以满载排水量</w:t>
      </w:r>
      <w:r>
        <w:rPr>
          <w:rFonts w:ascii="Times New Roman" w:hAnsi="Times New Roman" w:eastAsia="Times New Roman" w:cs="Times New Roman"/>
          <w:color w:val="000000"/>
        </w:rPr>
        <w:t>4</w:t>
      </w:r>
      <w:r>
        <w:rPr>
          <w:rFonts w:ascii="宋体" w:hAnsi="宋体" w:eastAsia="宋体" w:cs="宋体"/>
          <w:color w:val="000000"/>
        </w:rPr>
        <w:t>万吨来计算，该舰满载时所受浮力大小为</w:t>
      </w:r>
      <w:r>
        <w:rPr>
          <w:color w:val="000000"/>
        </w:rPr>
        <w:t>______</w:t>
      </w:r>
      <w:r>
        <w:rPr>
          <w:rFonts w:ascii="Times New Roman" w:hAnsi="Times New Roman" w:eastAsia="Times New Roman" w:cs="Times New Roman"/>
          <w:color w:val="000000"/>
        </w:rPr>
        <w:t>N</w:t>
      </w:r>
      <w:r>
        <w:rPr>
          <w:rFonts w:ascii="宋体" w:hAnsi="宋体" w:eastAsia="宋体" w:cs="宋体"/>
          <w:color w:val="000000"/>
        </w:rPr>
        <w:t>。不考虑燃料质量变化，该舰由海水密度较小的近海驶向海水密度较大的远海区域时，排开海水的体积将</w:t>
      </w:r>
      <w:r>
        <w:rPr>
          <w:color w:val="000000"/>
        </w:rPr>
        <w:t>______</w:t>
      </w:r>
      <w:r>
        <w:rPr>
          <w:rFonts w:ascii="宋体" w:hAnsi="宋体" w:eastAsia="宋体" w:cs="宋体"/>
          <w:color w:val="000000"/>
        </w:rPr>
        <w:t>（选填“变大”、“变小”或“不变”）。（</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24BC3207">
      <w:pPr>
        <w:spacing w:line="360" w:lineRule="auto"/>
        <w:jc w:val="both"/>
        <w:textAlignment w:val="center"/>
        <w:rPr>
          <w:color w:val="000000"/>
        </w:rPr>
      </w:pPr>
      <w:r>
        <w:rPr>
          <w:color w:val="000000"/>
        </w:rPr>
        <w:t xml:space="preserve">14. </w:t>
      </w:r>
      <w:r>
        <w:rPr>
          <w:rFonts w:ascii="宋体" w:hAnsi="宋体" w:eastAsia="宋体" w:cs="宋体"/>
          <w:color w:val="000000"/>
        </w:rPr>
        <w:t>某同学用图甲所示的电路来测量小灯泡的电功率。他闭合开关，将滑动变阻器滑片从最右端向左滑动，直到灯泡电压达到额定值，记录了不同时刻三个电表的示数，并在同一坐标图中分别绘制了</w:t>
      </w:r>
      <w:r>
        <w:rPr>
          <w:rFonts w:ascii="Times New Roman" w:hAnsi="Times New Roman" w:eastAsia="Times New Roman" w:cs="Times New Roman"/>
          <w:color w:val="000000"/>
        </w:rPr>
        <w:t>L</w:t>
      </w:r>
      <w:r>
        <w:rPr>
          <w:rFonts w:ascii="宋体" w:hAnsi="宋体" w:eastAsia="宋体" w:cs="宋体"/>
          <w:color w:val="000000"/>
        </w:rPr>
        <w:t>和</w:t>
      </w:r>
      <w:r>
        <w:object>
          <v:shape id="_x0000_i1045" o:spt="75" alt="学科网(www.zxxk.com)--教育资源门户，提供试卷、教案、课件、论文、素材以及各类教学资源下载，还有大量而丰富的教学相关资讯！" type="#_x0000_t75" style="height:18.75pt;width:15.75pt;" o:ole="t" filled="f" o:preferrelative="t" stroked="f" coordsize="21600,21600">
            <v:path/>
            <v:fill on="f" focussize="0,0"/>
            <v:stroke on="f" joinstyle="miter"/>
            <v:imagedata r:id="rId56" o:title="eqId79ea2479d864e4fc36ba4df258787676"/>
            <o:lock v:ext="edit" aspectratio="t"/>
            <w10:wrap type="none"/>
            <w10:anchorlock/>
          </v:shape>
          <o:OLEObject Type="Embed" ProgID="Equation.DSMT4" ShapeID="_x0000_i1045" DrawAspect="Content" ObjectID="_1468075745" r:id="rId55">
            <o:LockedField>false</o:LockedField>
          </o:OLEObject>
        </w:object>
      </w:r>
      <w:r>
        <w:rPr>
          <w:rFonts w:ascii="宋体" w:hAnsi="宋体" w:eastAsia="宋体" w:cs="宋体"/>
          <w:color w:val="000000"/>
        </w:rPr>
        <w:t>的</w:t>
      </w:r>
      <w:r>
        <w:object>
          <v:shape id="_x0000_i1046" o:spt="75" alt="学科网(www.zxxk.com)--教育资源门户，提供试卷、教案、课件、论文、素材以及各类教学资源下载，还有大量而丰富的教学相关资讯！" type="#_x0000_t75" style="height:14.2pt;width:29.2pt;" o:ole="t" filled="f" o:preferrelative="t" stroked="f" coordsize="21600,21600">
            <v:path/>
            <v:fill on="f" focussize="0,0"/>
            <v:stroke on="f" joinstyle="miter"/>
            <v:imagedata r:id="rId58" o:title="eqId4e43cca5751eff3d24b64cb51006d6d7"/>
            <o:lock v:ext="edit" aspectratio="t"/>
            <w10:wrap type="none"/>
            <w10:anchorlock/>
          </v:shape>
          <o:OLEObject Type="Embed" ProgID="Equation.DSMT4" ShapeID="_x0000_i1046" DrawAspect="Content" ObjectID="_1468075746" r:id="rId57">
            <o:LockedField>false</o:LockedField>
          </o:OLEObject>
        </w:object>
      </w:r>
      <w:r>
        <w:rPr>
          <w:rFonts w:ascii="宋体" w:hAnsi="宋体" w:eastAsia="宋体" w:cs="宋体"/>
          <w:color w:val="000000"/>
        </w:rPr>
        <w:t>图像如图乙。电源电压恒定不变，请分析：图乙中曲线</w:t>
      </w:r>
      <w:r>
        <w:rPr>
          <w:color w:val="000000"/>
        </w:rPr>
        <w:t>______</w:t>
      </w:r>
      <w:r>
        <w:rPr>
          <w:rFonts w:ascii="宋体" w:hAnsi="宋体" w:eastAsia="宋体" w:cs="宋体"/>
          <w:color w:val="000000"/>
        </w:rPr>
        <w:t>是滑动变阻器的</w:t>
      </w:r>
      <w:r>
        <w:object>
          <v:shape id="_x0000_i1047" o:spt="75" alt="学科网(www.zxxk.com)--教育资源门户，提供试卷、教案、课件、论文、素材以及各类教学资源下载，还有大量而丰富的教学相关资讯！" type="#_x0000_t75" style="height:14.2pt;width:29.2pt;" o:ole="t" filled="f" o:preferrelative="t" stroked="f" coordsize="21600,21600">
            <v:path/>
            <v:fill on="f" focussize="0,0"/>
            <v:stroke on="f" joinstyle="miter"/>
            <v:imagedata r:id="rId58" o:title="eqId4e43cca5751eff3d24b64cb51006d6d7"/>
            <o:lock v:ext="edit" aspectratio="t"/>
            <w10:wrap type="none"/>
            <w10:anchorlock/>
          </v:shape>
          <o:OLEObject Type="Embed" ProgID="Equation.DSMT4" ShapeID="_x0000_i1047" DrawAspect="Content" ObjectID="_1468075747" r:id="rId59">
            <o:LockedField>false</o:LockedField>
          </o:OLEObject>
        </w:object>
      </w:r>
      <w:r>
        <w:rPr>
          <w:rFonts w:ascii="宋体" w:hAnsi="宋体" w:eastAsia="宋体" w:cs="宋体"/>
          <w:color w:val="000000"/>
        </w:rPr>
        <w:t>图像；该电路的电源电压为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；灯泡的额定电功率为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2E4B1ED2">
      <w:pPr>
        <w:spacing w:line="360" w:lineRule="auto"/>
        <w:jc w:val="both"/>
        <w:textAlignment w:val="center"/>
        <w:rPr>
          <w:color w:val="000000"/>
        </w:rPr>
      </w:pPr>
      <w:r>
        <w:rPr>
          <w:color w:val="000000"/>
        </w:rPr>
        <w:drawing>
          <wp:inline distT="0" distB="0" distL="114300" distR="114300">
            <wp:extent cx="3657600" cy="17716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3657600" cy="1771650"/>
                    </a:xfrm>
                    <a:prstGeom prst="rect">
                      <a:avLst/>
                    </a:prstGeom>
                  </pic:spPr>
                </pic:pic>
              </a:graphicData>
            </a:graphic>
          </wp:inline>
        </w:drawing>
      </w:r>
    </w:p>
    <w:p w14:paraId="0E09A47F">
      <w:pPr>
        <w:spacing w:line="360" w:lineRule="auto"/>
        <w:jc w:val="both"/>
        <w:textAlignment w:val="center"/>
        <w:rPr>
          <w:color w:val="000000"/>
        </w:rPr>
      </w:pPr>
      <w:r>
        <w:rPr>
          <w:color w:val="000000"/>
        </w:rPr>
        <w:t xml:space="preserve">15. </w:t>
      </w:r>
      <w:r>
        <w:rPr>
          <w:rFonts w:ascii="宋体" w:hAnsi="宋体" w:eastAsia="宋体" w:cs="宋体"/>
          <w:color w:val="000000"/>
        </w:rPr>
        <w:t>小明和爸爸在家一起探究固体熔化过程的规律。他用电加热器对质量为</w:t>
      </w:r>
      <w:r>
        <w:rPr>
          <w:rFonts w:ascii="Times New Roman" w:hAnsi="Times New Roman" w:eastAsia="Times New Roman" w:cs="Times New Roman"/>
          <w:color w:val="000000"/>
        </w:rPr>
        <w:t>2.5kg</w:t>
      </w:r>
      <w:r>
        <w:rPr>
          <w:rFonts w:ascii="宋体" w:hAnsi="宋体" w:eastAsia="宋体" w:cs="宋体"/>
          <w:color w:val="000000"/>
        </w:rPr>
        <w:t>的冰块进行加热，并画出温度随加热时间变化的图像（如图）。由图可知冰是</w:t>
      </w:r>
      <w:r>
        <w:rPr>
          <w:color w:val="000000"/>
        </w:rPr>
        <w:t>______</w:t>
      </w:r>
      <w:r>
        <w:rPr>
          <w:rFonts w:ascii="宋体" w:hAnsi="宋体" w:eastAsia="宋体" w:cs="宋体"/>
          <w:color w:val="000000"/>
        </w:rPr>
        <w:t>（选填“晶体”或“非晶体”），电加热器的铭牌上标有“</w:t>
      </w:r>
      <w:r>
        <w:rPr>
          <w:rFonts w:ascii="Times New Roman" w:hAnsi="Times New Roman" w:eastAsia="Times New Roman" w:cs="Times New Roman"/>
          <w:color w:val="000000"/>
        </w:rPr>
        <w:t>220V  605W</w:t>
      </w:r>
      <w:r>
        <w:rPr>
          <w:rFonts w:ascii="宋体" w:hAnsi="宋体" w:eastAsia="宋体" w:cs="宋体"/>
          <w:color w:val="000000"/>
        </w:rPr>
        <w:t>”，加热过程中，消耗电能的</w:t>
      </w:r>
      <w:r>
        <w:rPr>
          <w:rFonts w:ascii="Times New Roman" w:hAnsi="Times New Roman" w:eastAsia="Times New Roman" w:cs="Times New Roman"/>
          <w:color w:val="000000"/>
        </w:rPr>
        <w:t>70%</w:t>
      </w:r>
      <w:r>
        <w:rPr>
          <w:rFonts w:ascii="宋体" w:hAnsi="宋体" w:eastAsia="宋体" w:cs="宋体"/>
          <w:color w:val="000000"/>
        </w:rPr>
        <w:t>转化为冰和水的内能，此时家庭电路实际电压为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w:t>
      </w:r>
      <w:r>
        <w:rPr>
          <w:rFonts w:ascii="Times New Roman" w:hAnsi="Times New Roman" w:eastAsia="Times New Roman" w:cs="Times New Roman"/>
          <w:color w:val="000000"/>
        </w:rPr>
        <w:t>1~4min</w:t>
      </w:r>
      <w:r>
        <w:rPr>
          <w:rFonts w:ascii="宋体" w:hAnsi="宋体" w:eastAsia="宋体" w:cs="宋体"/>
          <w:color w:val="000000"/>
        </w:rPr>
        <w:t>电加热器消耗的电能为</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整个过程不考虑水分的损失，</w:t>
      </w:r>
      <w:r>
        <w:object>
          <v:shape id="_x0000_i1048" o:spt="75" alt="学科网(www.zxxk.com)--教育资源门户，提供试卷、教案、课件、论文、素材以及各类教学资源下载，还有大量而丰富的教学相关资讯！" type="#_x0000_t75" style="height:20.25pt;width:116.25pt;" o:ole="t" filled="f" o:preferrelative="t" stroked="f" coordsize="21600,21600">
            <v:path/>
            <v:fill on="f" focussize="0,0"/>
            <v:stroke on="f" joinstyle="miter"/>
            <v:imagedata r:id="rId62" o:title="eqIda6de160cb829fb7cec30507547d21eaf"/>
            <o:lock v:ext="edit" aspectratio="t"/>
            <w10:wrap type="none"/>
            <w10:anchorlock/>
          </v:shape>
          <o:OLEObject Type="Embed" ProgID="Equation.DSMT4" ShapeID="_x0000_i1048" DrawAspect="Content" ObjectID="_1468075748" r:id="rId61">
            <o:LockedField>false</o:LockedField>
          </o:OLEObject>
        </w:object>
      </w:r>
      <w:r>
        <w:rPr>
          <w:rFonts w:ascii="Times New Roman" w:hAnsi="Times New Roman" w:eastAsia="Times New Roman" w:cs="Times New Roman"/>
          <w:color w:val="000000"/>
        </w:rPr>
        <w:t>]</w:t>
      </w:r>
    </w:p>
    <w:p w14:paraId="5A1882F3">
      <w:pPr>
        <w:spacing w:line="360" w:lineRule="auto"/>
        <w:jc w:val="both"/>
        <w:textAlignment w:val="center"/>
        <w:rPr>
          <w:color w:val="000000"/>
        </w:rPr>
      </w:pPr>
      <w:r>
        <w:rPr>
          <w:color w:val="000000"/>
        </w:rPr>
        <w:drawing>
          <wp:inline distT="0" distB="0" distL="114300" distR="114300">
            <wp:extent cx="2314575" cy="11430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2314575" cy="1143000"/>
                    </a:xfrm>
                    <a:prstGeom prst="rect">
                      <a:avLst/>
                    </a:prstGeom>
                  </pic:spPr>
                </pic:pic>
              </a:graphicData>
            </a:graphic>
          </wp:inline>
        </w:drawing>
      </w:r>
    </w:p>
    <w:p w14:paraId="2A6B53BF">
      <w:pPr>
        <w:spacing w:line="360" w:lineRule="auto"/>
        <w:jc w:val="both"/>
        <w:textAlignment w:val="center"/>
        <w:rPr>
          <w:color w:val="000000"/>
        </w:rPr>
      </w:pPr>
      <w:r>
        <w:rPr>
          <w:rFonts w:ascii="宋体" w:hAnsi="宋体" w:eastAsia="宋体" w:cs="宋体"/>
          <w:b/>
          <w:color w:val="000000"/>
          <w:sz w:val="24"/>
        </w:rPr>
        <w:t>三、作图与实验探究题（本题共计</w:t>
      </w:r>
      <w:r>
        <w:rPr>
          <w:rFonts w:ascii="Times New Roman" w:hAnsi="Times New Roman" w:eastAsia="Times New Roman" w:cs="Times New Roman"/>
          <w:b/>
          <w:color w:val="000000"/>
          <w:sz w:val="24"/>
        </w:rPr>
        <w:t>3</w:t>
      </w:r>
      <w:r>
        <w:rPr>
          <w:rFonts w:ascii="宋体" w:hAnsi="宋体" w:eastAsia="宋体" w:cs="宋体"/>
          <w:b/>
          <w:color w:val="000000"/>
          <w:sz w:val="24"/>
        </w:rPr>
        <w:t>个小题，第</w:t>
      </w:r>
      <w:r>
        <w:rPr>
          <w:rFonts w:ascii="Times New Roman" w:hAnsi="Times New Roman" w:eastAsia="Times New Roman" w:cs="Times New Roman"/>
          <w:b/>
          <w:color w:val="000000"/>
          <w:sz w:val="24"/>
        </w:rPr>
        <w:t>16</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分，第</w:t>
      </w:r>
      <w:r>
        <w:rPr>
          <w:rFonts w:ascii="Times New Roman" w:hAnsi="Times New Roman" w:eastAsia="Times New Roman" w:cs="Times New Roman"/>
          <w:b/>
          <w:color w:val="000000"/>
          <w:sz w:val="24"/>
        </w:rPr>
        <w:t>17</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分，第</w:t>
      </w:r>
      <w:r>
        <w:rPr>
          <w:rFonts w:ascii="Times New Roman" w:hAnsi="Times New Roman" w:eastAsia="Times New Roman" w:cs="Times New Roman"/>
          <w:b/>
          <w:color w:val="000000"/>
          <w:sz w:val="24"/>
        </w:rPr>
        <w:t>18</w:t>
      </w:r>
      <w:r>
        <w:rPr>
          <w:rFonts w:ascii="宋体" w:hAnsi="宋体" w:eastAsia="宋体" w:cs="宋体"/>
          <w:b/>
          <w:color w:val="000000"/>
          <w:sz w:val="24"/>
        </w:rPr>
        <w:t>题</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22</w:t>
      </w:r>
      <w:r>
        <w:rPr>
          <w:rFonts w:ascii="宋体" w:hAnsi="宋体" w:eastAsia="宋体" w:cs="宋体"/>
          <w:b/>
          <w:color w:val="000000"/>
          <w:sz w:val="24"/>
        </w:rPr>
        <w:t>分）</w:t>
      </w:r>
    </w:p>
    <w:p w14:paraId="4BA6DE69">
      <w:pPr>
        <w:spacing w:line="360" w:lineRule="auto"/>
        <w:jc w:val="both"/>
        <w:textAlignment w:val="center"/>
        <w:rPr>
          <w:color w:val="000000"/>
        </w:rPr>
      </w:pPr>
      <w:r>
        <w:rPr>
          <w:color w:val="000000"/>
        </w:rPr>
        <w:t xml:space="preserve">16. </w:t>
      </w:r>
      <w:r>
        <w:rPr>
          <w:rFonts w:ascii="宋体" w:hAnsi="宋体" w:eastAsia="宋体" w:cs="宋体"/>
          <w:color w:val="000000"/>
        </w:rPr>
        <w:t>按要求作图</w:t>
      </w:r>
    </w:p>
    <w:p w14:paraId="15DB68D4">
      <w:pPr>
        <w:spacing w:line="360" w:lineRule="auto"/>
        <w:jc w:val="left"/>
        <w:textAlignment w:val="center"/>
        <w:rPr>
          <w:color w:val="000000"/>
        </w:rPr>
      </w:pPr>
      <w:r>
        <w:rPr>
          <w:color w:val="000000"/>
        </w:rPr>
        <w:t>（1）</w:t>
      </w:r>
      <w:r>
        <w:rPr>
          <w:rFonts w:ascii="宋体" w:hAnsi="宋体" w:eastAsia="宋体" w:cs="宋体"/>
          <w:color w:val="000000"/>
        </w:rPr>
        <w:t>如图（</w:t>
      </w:r>
      <w:r>
        <w:rPr>
          <w:rFonts w:ascii="Times New Roman" w:hAnsi="Times New Roman" w:eastAsia="Times New Roman" w:cs="Times New Roman"/>
          <w:color w:val="000000"/>
        </w:rPr>
        <w:t>a</w:t>
      </w:r>
      <w:r>
        <w:rPr>
          <w:rFonts w:ascii="宋体" w:hAnsi="宋体" w:eastAsia="宋体" w:cs="宋体"/>
          <w:color w:val="000000"/>
        </w:rPr>
        <w:t>），拉行李箱时，可将行李箱视为杠杆，图（</w:t>
      </w:r>
      <w:r>
        <w:rPr>
          <w:rFonts w:ascii="Times New Roman" w:hAnsi="Times New Roman" w:eastAsia="Times New Roman" w:cs="Times New Roman"/>
          <w:color w:val="000000"/>
        </w:rPr>
        <w:t>b</w:t>
      </w:r>
      <w:r>
        <w:rPr>
          <w:rFonts w:ascii="宋体" w:hAnsi="宋体" w:eastAsia="宋体" w:cs="宋体"/>
          <w:color w:val="000000"/>
        </w:rPr>
        <w:t>）是其简化图，</w:t>
      </w:r>
      <w:r>
        <w:rPr>
          <w:rFonts w:ascii="Times New Roman" w:hAnsi="Times New Roman" w:eastAsia="Times New Roman" w:cs="Times New Roman"/>
          <w:i/>
          <w:color w:val="000000"/>
        </w:rPr>
        <w:t>O</w:t>
      </w:r>
      <w:r>
        <w:rPr>
          <w:rFonts w:ascii="宋体" w:hAnsi="宋体" w:eastAsia="宋体" w:cs="宋体"/>
          <w:color w:val="000000"/>
        </w:rPr>
        <w:t>为支点，</w:t>
      </w:r>
      <w:r>
        <w:rPr>
          <w:rFonts w:ascii="Times New Roman" w:hAnsi="Times New Roman" w:eastAsia="Times New Roman" w:cs="Times New Roman"/>
          <w:i/>
          <w:color w:val="000000"/>
        </w:rPr>
        <w:t>A</w:t>
      </w:r>
      <w:r>
        <w:rPr>
          <w:rFonts w:ascii="宋体" w:hAnsi="宋体" w:eastAsia="宋体" w:cs="宋体"/>
          <w:color w:val="000000"/>
        </w:rPr>
        <w:t>为行李箱的重心。请在图（</w:t>
      </w:r>
      <w:r>
        <w:rPr>
          <w:rFonts w:ascii="Times New Roman" w:hAnsi="Times New Roman" w:eastAsia="Times New Roman" w:cs="Times New Roman"/>
          <w:color w:val="000000"/>
        </w:rPr>
        <w:t>b</w:t>
      </w:r>
      <w:r>
        <w:rPr>
          <w:rFonts w:ascii="宋体" w:hAnsi="宋体" w:eastAsia="宋体" w:cs="宋体"/>
          <w:color w:val="000000"/>
        </w:rPr>
        <w:t>）中画出重力的示意图以及拉力</w:t>
      </w:r>
      <w:r>
        <w:rPr>
          <w:rFonts w:ascii="Times New Roman" w:hAnsi="Times New Roman" w:eastAsia="Times New Roman" w:cs="Times New Roman"/>
          <w:i/>
          <w:color w:val="000000"/>
        </w:rPr>
        <w:t>F</w:t>
      </w:r>
      <w:r>
        <w:rPr>
          <w:rFonts w:ascii="宋体" w:hAnsi="宋体" w:eastAsia="宋体" w:cs="宋体"/>
          <w:color w:val="000000"/>
        </w:rPr>
        <w:t>的力臂</w:t>
      </w:r>
      <w:r>
        <w:rPr>
          <w:rFonts w:ascii="Times New Roman" w:hAnsi="Times New Roman" w:eastAsia="Times New Roman" w:cs="Times New Roman"/>
          <w:i/>
          <w:color w:val="000000"/>
        </w:rPr>
        <w:t>L</w:t>
      </w:r>
      <w:r>
        <w:rPr>
          <w:rFonts w:ascii="宋体" w:hAnsi="宋体" w:eastAsia="宋体" w:cs="宋体"/>
          <w:color w:val="000000"/>
        </w:rPr>
        <w:t>。</w:t>
      </w:r>
    </w:p>
    <w:p w14:paraId="38E34674">
      <w:pPr>
        <w:spacing w:line="360" w:lineRule="auto"/>
        <w:jc w:val="both"/>
        <w:textAlignment w:val="center"/>
        <w:rPr>
          <w:color w:val="000000"/>
        </w:rPr>
      </w:pPr>
      <w:r>
        <w:rPr>
          <w:color w:val="000000"/>
        </w:rPr>
        <w:drawing>
          <wp:inline distT="0" distB="0" distL="114300" distR="114300">
            <wp:extent cx="2790825" cy="18383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2790825" cy="1838325"/>
                    </a:xfrm>
                    <a:prstGeom prst="rect">
                      <a:avLst/>
                    </a:prstGeom>
                  </pic:spPr>
                </pic:pic>
              </a:graphicData>
            </a:graphic>
          </wp:inline>
        </w:drawing>
      </w:r>
    </w:p>
    <w:p w14:paraId="37F69C3C">
      <w:pPr>
        <w:spacing w:line="360" w:lineRule="auto"/>
        <w:jc w:val="left"/>
        <w:textAlignment w:val="center"/>
        <w:rPr>
          <w:color w:val="000000"/>
        </w:rPr>
      </w:pPr>
      <w:r>
        <w:rPr>
          <w:color w:val="000000"/>
        </w:rPr>
        <w:t>（2）</w:t>
      </w:r>
      <w:r>
        <w:rPr>
          <w:rFonts w:ascii="宋体" w:hAnsi="宋体" w:eastAsia="宋体" w:cs="宋体"/>
          <w:color w:val="000000"/>
        </w:rPr>
        <w:t>小聪将通电螺线管放入地球仪来模拟地磁场，请在右侧简图中，用箭头在</w:t>
      </w:r>
      <w:r>
        <w:rPr>
          <w:rFonts w:ascii="Times New Roman" w:hAnsi="Times New Roman" w:eastAsia="Times New Roman" w:cs="Times New Roman"/>
          <w:i/>
          <w:color w:val="000000"/>
        </w:rPr>
        <w:t>A</w:t>
      </w:r>
      <w:r>
        <w:rPr>
          <w:rFonts w:ascii="宋体" w:hAnsi="宋体" w:eastAsia="宋体" w:cs="宋体"/>
          <w:color w:val="000000"/>
        </w:rPr>
        <w:t>点标出该处磁感线方向，并在括号内用“</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”标出电源下端的极性。</w:t>
      </w:r>
    </w:p>
    <w:p w14:paraId="0A34E29F">
      <w:pPr>
        <w:spacing w:line="360" w:lineRule="auto"/>
        <w:jc w:val="both"/>
        <w:textAlignment w:val="center"/>
        <w:rPr>
          <w:color w:val="000000"/>
        </w:rPr>
      </w:pPr>
      <w:r>
        <w:rPr>
          <w:color w:val="000000"/>
        </w:rPr>
        <w:drawing>
          <wp:inline distT="0" distB="0" distL="114300" distR="114300">
            <wp:extent cx="3171825" cy="20383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3171825" cy="2038350"/>
                    </a:xfrm>
                    <a:prstGeom prst="rect">
                      <a:avLst/>
                    </a:prstGeom>
                  </pic:spPr>
                </pic:pic>
              </a:graphicData>
            </a:graphic>
          </wp:inline>
        </w:drawing>
      </w:r>
    </w:p>
    <w:p w14:paraId="02898EF9">
      <w:pPr>
        <w:spacing w:line="360" w:lineRule="auto"/>
        <w:jc w:val="both"/>
        <w:textAlignment w:val="center"/>
        <w:rPr>
          <w:color w:val="000000"/>
        </w:rPr>
      </w:pPr>
      <w:r>
        <w:rPr>
          <w:color w:val="000000"/>
        </w:rPr>
        <w:t xml:space="preserve">17. </w:t>
      </w:r>
      <w:r>
        <w:rPr>
          <w:rFonts w:ascii="宋体" w:hAnsi="宋体" w:eastAsia="宋体" w:cs="宋体"/>
          <w:color w:val="000000"/>
        </w:rPr>
        <w:t>小明学习密度知识时，发现课本密度表中没有酱油的密度，于是利用家庭实验室的器材进行测量。</w:t>
      </w:r>
    </w:p>
    <w:p w14:paraId="294FA88F">
      <w:pPr>
        <w:spacing w:line="360" w:lineRule="auto"/>
        <w:jc w:val="both"/>
        <w:textAlignment w:val="center"/>
        <w:rPr>
          <w:color w:val="000000"/>
        </w:rPr>
      </w:pPr>
      <w:r>
        <w:rPr>
          <w:rFonts w:ascii="宋体" w:hAnsi="宋体" w:eastAsia="宋体" w:cs="宋体"/>
          <w:color w:val="000000"/>
        </w:rPr>
        <w:t>器材：烧杯、托盘天平和量筒。</w:t>
      </w:r>
    </w:p>
    <w:p w14:paraId="67BDB648">
      <w:pPr>
        <w:spacing w:line="360" w:lineRule="auto"/>
        <w:jc w:val="both"/>
        <w:textAlignment w:val="center"/>
        <w:rPr>
          <w:color w:val="000000"/>
        </w:rPr>
      </w:pPr>
      <w:r>
        <w:rPr>
          <w:color w:val="000000"/>
        </w:rPr>
        <w:drawing>
          <wp:inline distT="0" distB="0" distL="114300" distR="114300">
            <wp:extent cx="4972050" cy="10572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4972050" cy="1057275"/>
                    </a:xfrm>
                    <a:prstGeom prst="rect">
                      <a:avLst/>
                    </a:prstGeom>
                  </pic:spPr>
                </pic:pic>
              </a:graphicData>
            </a:graphic>
          </wp:inline>
        </w:drawing>
      </w:r>
    </w:p>
    <w:p w14:paraId="383B85CE">
      <w:pPr>
        <w:spacing w:line="360" w:lineRule="auto"/>
        <w:jc w:val="both"/>
        <w:textAlignment w:val="center"/>
        <w:rPr>
          <w:color w:val="000000"/>
        </w:rPr>
      </w:pPr>
      <w:r>
        <w:rPr>
          <w:rFonts w:ascii="宋体" w:hAnsi="宋体" w:eastAsia="宋体" w:cs="宋体"/>
          <w:color w:val="000000"/>
        </w:rPr>
        <w:t>步骤：（</w:t>
      </w:r>
      <w:r>
        <w:rPr>
          <w:rFonts w:ascii="Times New Roman" w:hAnsi="Times New Roman" w:eastAsia="Times New Roman" w:cs="Times New Roman"/>
          <w:color w:val="000000"/>
        </w:rPr>
        <w:t>1</w:t>
      </w:r>
      <w:r>
        <w:rPr>
          <w:rFonts w:ascii="宋体" w:hAnsi="宋体" w:eastAsia="宋体" w:cs="宋体"/>
          <w:color w:val="000000"/>
        </w:rPr>
        <w:t>）将装有酱油的烧杯放在已调好的天平左盘里，用镊子在右盘里加（或减）砝码，并调节游码在标尺上的位置使天平再次平衡，盘里的砝码和游码位置如图甲所示，此时烧杯和酱油的总质量为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002967F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）将烧杯中的部分酱油倒入量筒中，测得体积为</w:t>
      </w:r>
      <w:r>
        <w:rPr>
          <w:rFonts w:ascii="Times New Roman" w:hAnsi="Times New Roman" w:eastAsia="Times New Roman" w:cs="Times New Roman"/>
          <w:color w:val="000000"/>
        </w:rPr>
        <w:t>40mL</w:t>
      </w:r>
      <w:r>
        <w:rPr>
          <w:rFonts w:ascii="宋体" w:hAnsi="宋体" w:eastAsia="宋体" w:cs="宋体"/>
          <w:color w:val="000000"/>
        </w:rPr>
        <w:t>；</w:t>
      </w:r>
    </w:p>
    <w:p w14:paraId="3EB46020">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）测量烧杯和剩余酱油的总质量为</w:t>
      </w:r>
      <w:r>
        <w:rPr>
          <w:rFonts w:ascii="Times New Roman" w:hAnsi="Times New Roman" w:eastAsia="Times New Roman" w:cs="Times New Roman"/>
          <w:color w:val="000000"/>
        </w:rPr>
        <w:t>39.4g</w:t>
      </w:r>
      <w:r>
        <w:rPr>
          <w:rFonts w:ascii="宋体" w:hAnsi="宋体" w:eastAsia="宋体" w:cs="宋体"/>
          <w:color w:val="000000"/>
        </w:rPr>
        <w:t>：；</w:t>
      </w:r>
    </w:p>
    <w:p w14:paraId="7DE8660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）计算出酱油的密度为</w:t>
      </w:r>
      <w:r>
        <w:rPr>
          <w:color w:val="000000"/>
        </w:rPr>
        <w:t>______</w:t>
      </w:r>
      <w:r>
        <w:object>
          <v:shape id="_x0000_i1049"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68" o:title="eqId1966c50a38f0e353660e21505c4cf2e4"/>
            <o:lock v:ext="edit" aspectratio="t"/>
            <w10:wrap type="none"/>
            <w10:anchorlock/>
          </v:shape>
          <o:OLEObject Type="Embed" ProgID="Equation.DSMT4" ShapeID="_x0000_i1049" DrawAspect="Content" ObjectID="_1468075749" r:id="rId67">
            <o:LockedField>false</o:LockedField>
          </o:OLEObject>
        </w:object>
      </w:r>
      <w:r>
        <w:rPr>
          <w:rFonts w:ascii="宋体" w:hAnsi="宋体" w:eastAsia="宋体" w:cs="宋体"/>
          <w:color w:val="000000"/>
        </w:rPr>
        <w:t>；</w:t>
      </w:r>
    </w:p>
    <w:p w14:paraId="59F0E8F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）整理器材时，他发现量筒侧壁沾有少许酱油，于是推断出测量结果比真实值偏</w:t>
      </w:r>
      <w:r>
        <w:rPr>
          <w:color w:val="000000"/>
        </w:rPr>
        <w:t>______</w:t>
      </w:r>
      <w:r>
        <w:rPr>
          <w:rFonts w:ascii="宋体" w:hAnsi="宋体" w:eastAsia="宋体" w:cs="宋体"/>
          <w:color w:val="000000"/>
        </w:rPr>
        <w:t>；</w:t>
      </w:r>
    </w:p>
    <w:p w14:paraId="5FDBCFEA">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）他想重新测量时，不小心损坏了量筒。经过思考，他想出了另一种测量酱油密度的方法。</w:t>
      </w:r>
    </w:p>
    <w:p w14:paraId="72BDE9F9">
      <w:pPr>
        <w:spacing w:line="360" w:lineRule="auto"/>
        <w:jc w:val="both"/>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在两个相同烧杯的同一高度作标记线，如图乙所示；</w:t>
      </w:r>
    </w:p>
    <w:p w14:paraId="28FADFD0">
      <w:pPr>
        <w:spacing w:line="360" w:lineRule="auto"/>
        <w:jc w:val="both"/>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测出一个空烧杯的质量为</w:t>
      </w:r>
      <w:r>
        <w:rPr>
          <w:rFonts w:ascii="Times New Roman" w:hAnsi="Times New Roman" w:eastAsia="Times New Roman" w:cs="Times New Roman"/>
          <w:color w:val="000000"/>
        </w:rPr>
        <w:t>20g</w:t>
      </w:r>
      <w:r>
        <w:rPr>
          <w:rFonts w:ascii="宋体" w:hAnsi="宋体" w:eastAsia="宋体" w:cs="宋体"/>
          <w:color w:val="000000"/>
        </w:rPr>
        <w:t>；</w:t>
      </w:r>
    </w:p>
    <w:p w14:paraId="61D9E0B4">
      <w:pPr>
        <w:spacing w:line="360" w:lineRule="auto"/>
        <w:jc w:val="both"/>
        <w:textAlignment w:val="center"/>
        <w:rPr>
          <w:color w:val="000000"/>
        </w:rPr>
      </w:pPr>
      <w:r>
        <w:rPr>
          <w:rFonts w:ascii="Times New Roman" w:hAnsi="Times New Roman" w:eastAsia="Times New Roman" w:cs="Times New Roman"/>
          <w:color w:val="000000"/>
        </w:rPr>
        <w:t>③</w:t>
      </w:r>
      <w:r>
        <w:rPr>
          <w:rFonts w:ascii="宋体" w:hAnsi="宋体" w:eastAsia="宋体" w:cs="宋体"/>
          <w:color w:val="000000"/>
        </w:rPr>
        <w:t>分别将水和酱油倒入两个烧杯，液面均到达标记位置，如图丙所示；</w:t>
      </w:r>
    </w:p>
    <w:p w14:paraId="6D2998A5">
      <w:pPr>
        <w:spacing w:line="360" w:lineRule="auto"/>
        <w:jc w:val="both"/>
        <w:textAlignment w:val="center"/>
        <w:rPr>
          <w:color w:val="000000"/>
        </w:rPr>
      </w:pPr>
      <w:r>
        <w:rPr>
          <w:rFonts w:ascii="Times New Roman" w:hAnsi="Times New Roman" w:eastAsia="Times New Roman" w:cs="Times New Roman"/>
          <w:color w:val="000000"/>
        </w:rPr>
        <w:t>④</w:t>
      </w:r>
      <w:r>
        <w:rPr>
          <w:rFonts w:ascii="宋体" w:hAnsi="宋体" w:eastAsia="宋体" w:cs="宋体"/>
          <w:color w:val="000000"/>
        </w:rPr>
        <w:t>测出装水烧杯的总质量为</w:t>
      </w:r>
      <w:r>
        <w:rPr>
          <w:rFonts w:ascii="Times New Roman" w:hAnsi="Times New Roman" w:eastAsia="Times New Roman" w:cs="Times New Roman"/>
          <w:color w:val="000000"/>
        </w:rPr>
        <w:t>100g</w:t>
      </w:r>
      <w:r>
        <w:rPr>
          <w:rFonts w:ascii="宋体" w:hAnsi="宋体" w:eastAsia="宋体" w:cs="宋体"/>
          <w:color w:val="000000"/>
        </w:rPr>
        <w:t>，装酱油烧杯的总质量为</w:t>
      </w:r>
      <w:r>
        <w:rPr>
          <w:rFonts w:ascii="Times New Roman" w:hAnsi="Times New Roman" w:eastAsia="Times New Roman" w:cs="Times New Roman"/>
          <w:color w:val="000000"/>
        </w:rPr>
        <w:t>114.4g</w:t>
      </w:r>
      <w:r>
        <w:rPr>
          <w:rFonts w:ascii="宋体" w:hAnsi="宋体" w:eastAsia="宋体" w:cs="宋体"/>
          <w:color w:val="000000"/>
        </w:rPr>
        <w:t>；</w:t>
      </w:r>
    </w:p>
    <w:p w14:paraId="67147BA5">
      <w:pPr>
        <w:spacing w:line="360" w:lineRule="auto"/>
        <w:jc w:val="both"/>
        <w:textAlignment w:val="center"/>
        <w:rPr>
          <w:color w:val="000000"/>
        </w:rPr>
      </w:pPr>
      <w:r>
        <w:rPr>
          <w:rFonts w:ascii="Times New Roman" w:hAnsi="Times New Roman" w:eastAsia="Times New Roman" w:cs="Times New Roman"/>
          <w:color w:val="000000"/>
        </w:rPr>
        <w:t>⑤</w:t>
      </w:r>
      <w:r>
        <w:rPr>
          <w:rFonts w:ascii="宋体" w:hAnsi="宋体" w:eastAsia="宋体" w:cs="宋体"/>
          <w:color w:val="000000"/>
        </w:rPr>
        <w:t>计算出酱油的密度为</w:t>
      </w:r>
      <w:r>
        <w:rPr>
          <w:color w:val="000000"/>
        </w:rPr>
        <w:t>______</w:t>
      </w:r>
      <w:r>
        <w:object>
          <v:shape id="_x0000_i1050"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68" o:title="eqId1966c50a38f0e353660e21505c4cf2e4"/>
            <o:lock v:ext="edit" aspectratio="t"/>
            <w10:wrap type="none"/>
            <w10:anchorlock/>
          </v:shape>
          <o:OLEObject Type="Embed" ProgID="Equation.DSMT4" ShapeID="_x0000_i1050" DrawAspect="Content" ObjectID="_1468075750" r:id="rId69">
            <o:LockedField>false</o:LockedField>
          </o:OLEObject>
        </w:object>
      </w:r>
      <w:r>
        <w:rPr>
          <w:rFonts w:ascii="宋体" w:hAnsi="宋体" w:eastAsia="宋体" w:cs="宋体"/>
          <w:color w:val="000000"/>
        </w:rPr>
        <w:t>。（</w:t>
      </w:r>
      <w:r>
        <w:object>
          <v:shape id="_x0000_i1051" o:spt="75" alt="学科网(www.zxxk.com)--教育资源门户，提供试卷、教案、课件、论文、素材以及各类教学资源下载，还有大量而丰富的教学相关资讯！" type="#_x0000_t75" style="height:19.9pt;width:98.05pt;" o:ole="t" filled="f" o:preferrelative="t" stroked="f" coordsize="21600,21600">
            <v:path/>
            <v:fill on="f" focussize="0,0"/>
            <v:stroke on="f" joinstyle="miter"/>
            <v:imagedata r:id="rId71" o:title="eqIdbb0d06b2b45f00a63215c88c5271a190"/>
            <o:lock v:ext="edit" aspectratio="t"/>
            <w10:wrap type="none"/>
            <w10:anchorlock/>
          </v:shape>
          <o:OLEObject Type="Embed" ProgID="Equation.DSMT4" ShapeID="_x0000_i1051" DrawAspect="Content" ObjectID="_1468075751" r:id="rId70">
            <o:LockedField>false</o:LockedField>
          </o:OLEObject>
        </w:object>
      </w:r>
      <w:r>
        <w:rPr>
          <w:rFonts w:ascii="宋体" w:hAnsi="宋体" w:eastAsia="宋体" w:cs="宋体"/>
          <w:color w:val="000000"/>
        </w:rPr>
        <w:t>）</w:t>
      </w:r>
    </w:p>
    <w:p w14:paraId="697D23CD">
      <w:pPr>
        <w:spacing w:line="360" w:lineRule="auto"/>
        <w:jc w:val="both"/>
        <w:textAlignment w:val="center"/>
        <w:rPr>
          <w:color w:val="000000"/>
        </w:rPr>
      </w:pPr>
      <w:r>
        <w:rPr>
          <w:color w:val="000000"/>
        </w:rPr>
        <w:t xml:space="preserve">18. </w:t>
      </w:r>
      <w:r>
        <w:rPr>
          <w:rFonts w:ascii="宋体" w:hAnsi="宋体" w:eastAsia="宋体" w:cs="宋体"/>
          <w:color w:val="000000"/>
        </w:rPr>
        <w:t>某实验小组利用以下器材探究电流与电阻的关系。</w:t>
      </w:r>
    </w:p>
    <w:p w14:paraId="66702CE3">
      <w:pPr>
        <w:spacing w:line="360" w:lineRule="auto"/>
        <w:jc w:val="both"/>
        <w:textAlignment w:val="center"/>
        <w:rPr>
          <w:color w:val="000000"/>
        </w:rPr>
      </w:pPr>
      <w:r>
        <w:rPr>
          <w:rFonts w:ascii="宋体" w:hAnsi="宋体" w:eastAsia="宋体" w:cs="宋体"/>
          <w:color w:val="000000"/>
        </w:rPr>
        <w:t>器材：学生电源、阻值分别为</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的定值电阻；标有“</w:t>
      </w:r>
      <w:r>
        <w:rPr>
          <w:rFonts w:ascii="Times New Roman" w:hAnsi="Times New Roman" w:eastAsia="Times New Roman" w:cs="Times New Roman"/>
          <w:color w:val="000000"/>
        </w:rPr>
        <w:t>30Ω</w:t>
      </w:r>
      <w:r>
        <w:rPr>
          <w:rFonts w:ascii="宋体" w:hAnsi="宋体" w:eastAsia="宋体" w:cs="宋体"/>
          <w:color w:val="000000"/>
        </w:rPr>
        <w:t>；</w:t>
      </w:r>
      <w:r>
        <w:rPr>
          <w:rFonts w:ascii="Times New Roman" w:hAnsi="Times New Roman" w:eastAsia="Times New Roman" w:cs="Times New Roman"/>
          <w:color w:val="000000"/>
        </w:rPr>
        <w:t>2A</w:t>
      </w:r>
      <w:r>
        <w:rPr>
          <w:rFonts w:ascii="宋体" w:hAnsi="宋体" w:eastAsia="宋体" w:cs="宋体"/>
          <w:color w:val="000000"/>
        </w:rPr>
        <w:t>”的滑动变阻器；电压表、电流表；开关及导线。</w:t>
      </w:r>
    </w:p>
    <w:p w14:paraId="385A0447">
      <w:pPr>
        <w:spacing w:line="360" w:lineRule="auto"/>
        <w:jc w:val="both"/>
        <w:textAlignment w:val="center"/>
        <w:rPr>
          <w:color w:val="000000"/>
        </w:rPr>
      </w:pPr>
      <w:r>
        <w:rPr>
          <w:color w:val="000000"/>
        </w:rPr>
        <w:drawing>
          <wp:inline distT="0" distB="0" distL="114300" distR="114300">
            <wp:extent cx="4467225" cy="15240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4467225" cy="1524000"/>
                    </a:xfrm>
                    <a:prstGeom prst="rect">
                      <a:avLst/>
                    </a:prstGeom>
                  </pic:spPr>
                </pic:pic>
              </a:graphicData>
            </a:graphic>
          </wp:inline>
        </w:drawing>
      </w:r>
    </w:p>
    <w:p w14:paraId="741B4CA1">
      <w:pPr>
        <w:spacing w:line="360" w:lineRule="auto"/>
        <w:jc w:val="both"/>
        <w:textAlignment w:val="center"/>
        <w:rPr>
          <w:color w:val="000000"/>
        </w:rPr>
      </w:pPr>
      <w:r>
        <w:rPr>
          <w:rFonts w:ascii="宋体" w:hAnsi="宋体" w:eastAsia="宋体" w:cs="宋体"/>
          <w:color w:val="000000"/>
        </w:rPr>
        <w:t>方法：控制变量法，控制定值电阻</w:t>
      </w:r>
      <w:r>
        <w:rPr>
          <w:rFonts w:ascii="Times New Roman" w:hAnsi="Times New Roman" w:eastAsia="Times New Roman" w:cs="Times New Roman"/>
          <w:i/>
          <w:color w:val="000000"/>
        </w:rPr>
        <w:t>R</w:t>
      </w:r>
      <w:r>
        <w:rPr>
          <w:rFonts w:ascii="宋体" w:hAnsi="宋体" w:eastAsia="宋体" w:cs="宋体"/>
          <w:color w:val="000000"/>
        </w:rPr>
        <w:t>两端电压为</w:t>
      </w:r>
      <w:r>
        <w:rPr>
          <w:rFonts w:ascii="Times New Roman" w:hAnsi="Times New Roman" w:eastAsia="Times New Roman" w:cs="Times New Roman"/>
          <w:color w:val="000000"/>
        </w:rPr>
        <w:t>2V</w:t>
      </w:r>
      <w:r>
        <w:rPr>
          <w:rFonts w:ascii="宋体" w:hAnsi="宋体" w:eastAsia="宋体" w:cs="宋体"/>
          <w:color w:val="000000"/>
        </w:rPr>
        <w:t>。</w:t>
      </w:r>
    </w:p>
    <w:p w14:paraId="1708825E">
      <w:pPr>
        <w:spacing w:line="360" w:lineRule="auto"/>
        <w:jc w:val="both"/>
        <w:textAlignment w:val="center"/>
        <w:rPr>
          <w:color w:val="000000"/>
        </w:rPr>
      </w:pPr>
      <w:r>
        <w:rPr>
          <w:rFonts w:ascii="宋体" w:hAnsi="宋体" w:eastAsia="宋体" w:cs="宋体"/>
          <w:color w:val="000000"/>
        </w:rPr>
        <w:t>步骤：（</w:t>
      </w:r>
      <w:r>
        <w:rPr>
          <w:rFonts w:ascii="Times New Roman" w:hAnsi="Times New Roman" w:eastAsia="Times New Roman" w:cs="Times New Roman"/>
          <w:color w:val="000000"/>
        </w:rPr>
        <w:t>1</w:t>
      </w:r>
      <w:r>
        <w:rPr>
          <w:rFonts w:ascii="宋体" w:hAnsi="宋体" w:eastAsia="宋体" w:cs="宋体"/>
          <w:color w:val="000000"/>
        </w:rPr>
        <w:t>）请根据图甲所示电路图，用笔画线代替导线将图乙中</w:t>
      </w:r>
      <w:r>
        <w:rPr>
          <w:rFonts w:ascii="宋体" w:hAnsi="宋体" w:eastAsia="宋体" w:cs="宋体"/>
          <w:color w:val="000000"/>
          <w:position w:val="0"/>
        </w:rPr>
        <w:drawing>
          <wp:inline distT="0" distB="0" distL="114300" distR="114300">
            <wp:extent cx="133350" cy="177800"/>
            <wp:effectExtent l="0" t="0" r="0" b="0"/>
            <wp:docPr id="92021788" name="图片 9202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21788" name="图片 92021788"/>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实物电路图补充完整</w:t>
      </w:r>
      <w:r>
        <w:rPr>
          <w:color w:val="000000"/>
        </w:rPr>
        <w:t>________</w:t>
      </w:r>
      <w:r>
        <w:rPr>
          <w:rFonts w:ascii="宋体" w:hAnsi="宋体" w:eastAsia="宋体" w:cs="宋体"/>
          <w:color w:val="000000"/>
        </w:rPr>
        <w:t>。</w:t>
      </w:r>
    </w:p>
    <w:p w14:paraId="4CE332C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）将学生电源电压调至</w:t>
      </w:r>
      <w:r>
        <w:rPr>
          <w:rFonts w:ascii="Times New Roman" w:hAnsi="Times New Roman" w:eastAsia="Times New Roman" w:cs="Times New Roman"/>
          <w:color w:val="000000"/>
        </w:rPr>
        <w:t>6V</w:t>
      </w:r>
      <w:r>
        <w:rPr>
          <w:rFonts w:ascii="宋体" w:hAnsi="宋体" w:eastAsia="宋体" w:cs="宋体"/>
          <w:color w:val="000000"/>
        </w:rPr>
        <w:t>，闭合开关后，发现电流表、电压表均无示数。若故障只出现在</w:t>
      </w:r>
      <w:r>
        <w:object>
          <v:shape id="_x0000_i1052" o:spt="75" alt="学科网(www.zxxk.com)--教育资源门户，提供试卷、教案、课件、论文、素材以及各类教学资源下载，还有大量而丰富的教学相关资讯！" type="#_x0000_t75" style="height:18.75pt;width:15.75pt;" o:ole="t" filled="f" o:preferrelative="t" stroked="f" coordsize="21600,21600">
            <v:path/>
            <v:fill on="f" focussize="0,0"/>
            <v:stroke on="f" joinstyle="miter"/>
            <v:imagedata r:id="rId56" o:title="eqId79ea2479d864e4fc36ba4df258787676"/>
            <o:lock v:ext="edit" aspectratio="t"/>
            <w10:wrap type="none"/>
            <w10:anchorlock/>
          </v:shape>
          <o:OLEObject Type="Embed" ProgID="Equation.DSMT4" ShapeID="_x0000_i1052" DrawAspect="Content" ObjectID="_1468075752" r:id="rId73">
            <o:LockedField>false</o:LockedField>
          </o:OLEObject>
        </w:object>
      </w:r>
      <w:r>
        <w:rPr>
          <w:rFonts w:ascii="宋体" w:hAnsi="宋体" w:eastAsia="宋体" w:cs="宋体"/>
          <w:color w:val="000000"/>
        </w:rPr>
        <w:t>或</w:t>
      </w:r>
      <w:r>
        <w:rPr>
          <w:rFonts w:ascii="Times New Roman" w:hAnsi="Times New Roman" w:eastAsia="Times New Roman" w:cs="Times New Roman"/>
          <w:i/>
          <w:color w:val="000000"/>
        </w:rPr>
        <w:t>R</w:t>
      </w:r>
      <w:r>
        <w:rPr>
          <w:rFonts w:ascii="宋体" w:hAnsi="宋体" w:eastAsia="宋体" w:cs="宋体"/>
          <w:color w:val="000000"/>
        </w:rPr>
        <w:t>，则故障是</w:t>
      </w:r>
      <w:r>
        <w:rPr>
          <w:color w:val="000000"/>
        </w:rPr>
        <w:t>______</w:t>
      </w:r>
      <w:r>
        <w:rPr>
          <w:rFonts w:ascii="宋体" w:hAnsi="宋体" w:eastAsia="宋体" w:cs="宋体"/>
          <w:color w:val="000000"/>
        </w:rPr>
        <w:t>；</w:t>
      </w:r>
    </w:p>
    <w:p w14:paraId="5A7B3439">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）排除故障后，移动滑动变阻器滑片直到电压表示数为</w:t>
      </w:r>
      <w:r>
        <w:rPr>
          <w:rFonts w:ascii="Times New Roman" w:hAnsi="Times New Roman" w:eastAsia="Times New Roman" w:cs="Times New Roman"/>
          <w:color w:val="000000"/>
        </w:rPr>
        <w:t>2V</w:t>
      </w:r>
      <w:r>
        <w:rPr>
          <w:rFonts w:ascii="宋体" w:hAnsi="宋体" w:eastAsia="宋体" w:cs="宋体"/>
          <w:color w:val="000000"/>
        </w:rPr>
        <w:t>，读出此时电流表的示数</w:t>
      </w:r>
      <w:r>
        <w:rPr>
          <w:rFonts w:ascii="Times New Roman" w:hAnsi="Times New Roman" w:eastAsia="Times New Roman" w:cs="Times New Roman"/>
          <w:color w:val="000000"/>
        </w:rPr>
        <w:t>0.4A</w:t>
      </w:r>
      <w:r>
        <w:rPr>
          <w:rFonts w:ascii="宋体" w:hAnsi="宋体" w:eastAsia="宋体" w:cs="宋体"/>
          <w:color w:val="000000"/>
        </w:rPr>
        <w:t>；</w:t>
      </w:r>
    </w:p>
    <w:p w14:paraId="69BC0BA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）断开开关，只将定值电阻由</w:t>
      </w:r>
      <w:r>
        <w:rPr>
          <w:rFonts w:ascii="Times New Roman" w:hAnsi="Times New Roman" w:eastAsia="Times New Roman" w:cs="Times New Roman"/>
          <w:color w:val="000000"/>
        </w:rPr>
        <w:t>5Ω</w:t>
      </w:r>
      <w:r>
        <w:rPr>
          <w:rFonts w:ascii="宋体" w:hAnsi="宋体" w:eastAsia="宋体" w:cs="宋体"/>
          <w:color w:val="000000"/>
        </w:rPr>
        <w:t>更换为</w:t>
      </w:r>
      <w:r>
        <w:rPr>
          <w:rFonts w:ascii="Times New Roman" w:hAnsi="Times New Roman" w:eastAsia="Times New Roman" w:cs="Times New Roman"/>
          <w:color w:val="000000"/>
        </w:rPr>
        <w:t>10Ω</w:t>
      </w:r>
      <w:r>
        <w:rPr>
          <w:rFonts w:ascii="宋体" w:hAnsi="宋体" w:eastAsia="宋体" w:cs="宋体"/>
          <w:color w:val="000000"/>
        </w:rPr>
        <w:t>。闭合开关，他们应该向</w:t>
      </w:r>
      <w:r>
        <w:rPr>
          <w:color w:val="000000"/>
        </w:rPr>
        <w:t>______</w:t>
      </w:r>
      <w:r>
        <w:rPr>
          <w:rFonts w:ascii="宋体" w:hAnsi="宋体" w:eastAsia="宋体" w:cs="宋体"/>
          <w:color w:val="000000"/>
        </w:rPr>
        <w:t>（选填“左”、“右”）端调节滑片，直至电压表示数仍为</w:t>
      </w:r>
      <w:r>
        <w:rPr>
          <w:rFonts w:ascii="Times New Roman" w:hAnsi="Times New Roman" w:eastAsia="Times New Roman" w:cs="Times New Roman"/>
          <w:color w:val="000000"/>
        </w:rPr>
        <w:t>2V</w:t>
      </w:r>
      <w:r>
        <w:rPr>
          <w:rFonts w:ascii="宋体" w:hAnsi="宋体" w:eastAsia="宋体" w:cs="宋体"/>
          <w:color w:val="000000"/>
        </w:rPr>
        <w:t>；</w:t>
      </w:r>
    </w:p>
    <w:p w14:paraId="6429AA4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）当换用</w:t>
      </w:r>
      <w:r>
        <w:rPr>
          <w:rFonts w:ascii="Times New Roman" w:hAnsi="Times New Roman" w:eastAsia="Times New Roman" w:cs="Times New Roman"/>
          <w:color w:val="000000"/>
        </w:rPr>
        <w:t>20Ω</w:t>
      </w:r>
      <w:r>
        <w:rPr>
          <w:rFonts w:ascii="宋体" w:hAnsi="宋体" w:eastAsia="宋体" w:cs="宋体"/>
          <w:color w:val="000000"/>
        </w:rPr>
        <w:t>电阻后，发现无论怎样移动滑片，电压表示数始终无法达到</w:t>
      </w:r>
      <w:r>
        <w:rPr>
          <w:rFonts w:ascii="Times New Roman" w:hAnsi="Times New Roman" w:eastAsia="Times New Roman" w:cs="Times New Roman"/>
          <w:color w:val="000000"/>
        </w:rPr>
        <w:t>2V</w:t>
      </w:r>
      <w:r>
        <w:rPr>
          <w:rFonts w:ascii="宋体" w:hAnsi="宋体" w:eastAsia="宋体" w:cs="宋体"/>
          <w:color w:val="000000"/>
        </w:rPr>
        <w:t>。请你帮他们解决问题，从下面两种方法中任选</w:t>
      </w:r>
      <w:r>
        <w:rPr>
          <w:rFonts w:ascii="宋体" w:hAnsi="宋体" w:eastAsia="宋体" w:cs="宋体"/>
          <w:color w:val="000000"/>
          <w:em w:val="dot"/>
        </w:rPr>
        <w:t>一种</w:t>
      </w:r>
      <w:r>
        <w:rPr>
          <w:rFonts w:ascii="宋体" w:hAnsi="宋体" w:eastAsia="宋体" w:cs="宋体"/>
          <w:color w:val="000000"/>
        </w:rPr>
        <w:t>作答。</w:t>
      </w:r>
    </w:p>
    <w:p w14:paraId="3F019356">
      <w:pPr>
        <w:spacing w:line="360" w:lineRule="auto"/>
        <w:jc w:val="both"/>
        <w:textAlignment w:val="center"/>
        <w:rPr>
          <w:color w:val="000000"/>
        </w:rPr>
      </w:pPr>
      <w:r>
        <w:rPr>
          <w:rFonts w:ascii="宋体" w:hAnsi="宋体" w:eastAsia="宋体" w:cs="宋体"/>
          <w:color w:val="000000"/>
        </w:rPr>
        <w:t>方法一：更换一个最大阻值至少为</w:t>
      </w:r>
      <w:r>
        <w:rPr>
          <w:color w:val="000000"/>
        </w:rPr>
        <w:t>______</w:t>
      </w:r>
      <w:r>
        <w:rPr>
          <w:rFonts w:ascii="Times New Roman" w:hAnsi="Times New Roman" w:eastAsia="Times New Roman" w:cs="Times New Roman"/>
          <w:color w:val="000000"/>
        </w:rPr>
        <w:t>Ω</w:t>
      </w:r>
      <w:r>
        <w:rPr>
          <w:rFonts w:ascii="宋体" w:hAnsi="宋体" w:eastAsia="宋体" w:cs="宋体"/>
          <w:color w:val="000000"/>
        </w:rPr>
        <w:t>的滑动变阻器。</w:t>
      </w:r>
    </w:p>
    <w:p w14:paraId="6DD0D731">
      <w:pPr>
        <w:spacing w:line="360" w:lineRule="auto"/>
        <w:jc w:val="both"/>
        <w:textAlignment w:val="center"/>
        <w:rPr>
          <w:color w:val="000000"/>
        </w:rPr>
      </w:pPr>
      <w:r>
        <w:rPr>
          <w:rFonts w:ascii="宋体" w:hAnsi="宋体" w:eastAsia="宋体" w:cs="宋体"/>
          <w:color w:val="000000"/>
        </w:rPr>
        <w:t>方法二：调节电源电压，使其最大不超</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w:t>
      </w:r>
    </w:p>
    <w:p w14:paraId="23E49E2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）根据实验数据得出结论：电压一定时，导体中的电流跟导体的电阻成反比。</w:t>
      </w:r>
    </w:p>
    <w:p w14:paraId="64318E3D">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）他们完成探究实验后，想利用电流表和阻值为</w:t>
      </w:r>
      <w:r>
        <w:object>
          <v:shape id="_x0000_i1053"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75" o:title="eqIdbe9b4a83b9aebebf29de0c4406ebf894"/>
            <o:lock v:ext="edit" aspectratio="t"/>
            <w10:wrap type="none"/>
            <w10:anchorlock/>
          </v:shape>
          <o:OLEObject Type="Embed" ProgID="Equation.DSMT4" ShapeID="_x0000_i1053" DrawAspect="Content" ObjectID="_1468075753" r:id="rId74">
            <o:LockedField>false</o:LockedField>
          </o:OLEObject>
        </w:object>
      </w:r>
      <w:r>
        <w:rPr>
          <w:rFonts w:ascii="宋体" w:hAnsi="宋体" w:eastAsia="宋体" w:cs="宋体"/>
          <w:color w:val="000000"/>
        </w:rPr>
        <w:t>的电阻，测量未知电阻</w:t>
      </w:r>
      <w:r>
        <w:object>
          <v:shape id="_x0000_i1054"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77" o:title="eqIdce2581ae160692cd7e2686226fe5e2c6"/>
            <o:lock v:ext="edit" aspectratio="t"/>
            <w10:wrap type="none"/>
            <w10:anchorlock/>
          </v:shape>
          <o:OLEObject Type="Embed" ProgID="Equation.DSMT4" ShapeID="_x0000_i1054" DrawAspect="Content" ObjectID="_1468075754" r:id="rId76">
            <o:LockedField>false</o:LockedField>
          </o:OLEObject>
        </w:object>
      </w:r>
      <w:r>
        <w:rPr>
          <w:rFonts w:ascii="宋体" w:hAnsi="宋体" w:eastAsia="宋体" w:cs="宋体"/>
          <w:color w:val="000000"/>
        </w:rPr>
        <w:t>的阻值。</w:t>
      </w:r>
    </w:p>
    <w:p w14:paraId="1CB89939">
      <w:pPr>
        <w:spacing w:line="360" w:lineRule="auto"/>
        <w:jc w:val="both"/>
        <w:textAlignment w:val="center"/>
        <w:rPr>
          <w:color w:val="000000"/>
        </w:rPr>
      </w:pPr>
      <w:r>
        <w:rPr>
          <w:rFonts w:ascii="宋体" w:hAnsi="宋体" w:eastAsia="宋体" w:cs="宋体"/>
          <w:color w:val="000000"/>
        </w:rPr>
        <w:t>他们设计的电路如图丙所示，并完成了下列实验步骤：</w:t>
      </w:r>
    </w:p>
    <w:p w14:paraId="09B593CD">
      <w:pPr>
        <w:spacing w:line="360" w:lineRule="auto"/>
        <w:jc w:val="both"/>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闭合开关</w:t>
      </w:r>
      <w:r>
        <w:object>
          <v:shape id="_x0000_i1055" o:spt="75" alt="学科网(www.zxxk.com)--教育资源门户，提供试卷、教案、课件、论文、素材以及各类教学资源下载，还有大量而丰富的教学相关资讯！" type="#_x0000_t75" style="height:18pt;width:13.5pt;" o:ole="t" filled="f" o:preferrelative="t" stroked="f" coordsize="21600,21600">
            <v:path/>
            <v:fill on="f" focussize="0,0"/>
            <v:stroke on="f" joinstyle="miter"/>
            <v:imagedata r:id="rId14" o:title="eqId9d43eb0b274e00cbbc4a210da4165042"/>
            <o:lock v:ext="edit" aspectratio="t"/>
            <w10:wrap type="none"/>
            <w10:anchorlock/>
          </v:shape>
          <o:OLEObject Type="Embed" ProgID="Equation.DSMT4" ShapeID="_x0000_i1055" DrawAspect="Content" ObjectID="_1468075755" r:id="rId78">
            <o:LockedField>false</o:LockedField>
          </o:OLEObject>
        </w:object>
      </w:r>
      <w:r>
        <w:rPr>
          <w:rFonts w:ascii="宋体" w:hAnsi="宋体" w:eastAsia="宋体" w:cs="宋体"/>
          <w:color w:val="000000"/>
        </w:rPr>
        <w:t>，</w:t>
      </w:r>
      <w:r>
        <w:object>
          <v:shape id="_x0000_i1056" o:spt="75" alt="学科网(www.zxxk.com)--教育资源门户，提供试卷、教案、课件、论文、素材以及各类教学资源下载，还有大量而丰富的教学相关资讯！" type="#_x0000_t75" style="height:18.05pt;width:13.9pt;" o:ole="t" filled="f" o:preferrelative="t" stroked="f" coordsize="21600,21600">
            <v:path/>
            <v:fill on="f" focussize="0,0"/>
            <v:stroke on="f" joinstyle="miter"/>
            <v:imagedata r:id="rId17" o:title="eqId530f5b63e797195906285c0c03eb9276"/>
            <o:lock v:ext="edit" aspectratio="t"/>
            <w10:wrap type="none"/>
            <w10:anchorlock/>
          </v:shape>
          <o:OLEObject Type="Embed" ProgID="Equation.DSMT4" ShapeID="_x0000_i1056" DrawAspect="Content" ObjectID="_1468075756" r:id="rId79">
            <o:LockedField>false</o:LockedField>
          </o:OLEObject>
        </w:object>
      </w:r>
      <w:r>
        <w:rPr>
          <w:rFonts w:ascii="宋体" w:hAnsi="宋体" w:eastAsia="宋体" w:cs="宋体"/>
          <w:color w:val="000000"/>
        </w:rPr>
        <w:t>，读出电流表示数为</w:t>
      </w:r>
      <w:r>
        <w:object>
          <v:shape id="_x0000_i1057" o:spt="75" alt="学科网(www.zxxk.com)--教育资源门户，提供试卷、教案、课件、论文、素材以及各类教学资源下载，还有大量而丰富的教学相关资讯！" type="#_x0000_t75" style="height:18.05pt;width:11.1pt;" o:ole="t" filled="f" o:preferrelative="t" stroked="f" coordsize="21600,21600">
            <v:path/>
            <v:fill on="f" focussize="0,0"/>
            <v:stroke on="f" joinstyle="miter"/>
            <v:imagedata r:id="rId40" o:title="eqId2f1ac49b4139636fb1809fe970b23a87"/>
            <o:lock v:ext="edit" aspectratio="t"/>
            <w10:wrap type="none"/>
            <w10:anchorlock/>
          </v:shape>
          <o:OLEObject Type="Embed" ProgID="Equation.DSMT4" ShapeID="_x0000_i1057" DrawAspect="Content" ObjectID="_1468075757" r:id="rId80">
            <o:LockedField>false</o:LockedField>
          </o:OLEObject>
        </w:object>
      </w:r>
      <w:r>
        <w:rPr>
          <w:rFonts w:ascii="宋体" w:hAnsi="宋体" w:eastAsia="宋体" w:cs="宋体"/>
          <w:color w:val="000000"/>
        </w:rPr>
        <w:t>；</w:t>
      </w:r>
    </w:p>
    <w:p w14:paraId="3392FE18">
      <w:pPr>
        <w:spacing w:line="360" w:lineRule="auto"/>
        <w:jc w:val="both"/>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断开开关</w:t>
      </w:r>
      <w:r>
        <w:object>
          <v:shape id="_x0000_i1058" o:spt="75" alt="学科网(www.zxxk.com)--教育资源门户，提供试卷、教案、课件、论文、素材以及各类教学资源下载，还有大量而丰富的教学相关资讯！" type="#_x0000_t75" style="height:18.05pt;width:13.9pt;" o:ole="t" filled="f" o:preferrelative="t" stroked="f" coordsize="21600,21600">
            <v:path/>
            <v:fill on="f" focussize="0,0"/>
            <v:stroke on="f" joinstyle="miter"/>
            <v:imagedata r:id="rId17" o:title="eqId530f5b63e797195906285c0c03eb9276"/>
            <o:lock v:ext="edit" aspectratio="t"/>
            <w10:wrap type="none"/>
            <w10:anchorlock/>
          </v:shape>
          <o:OLEObject Type="Embed" ProgID="Equation.DSMT4" ShapeID="_x0000_i1058" DrawAspect="Content" ObjectID="_1468075758" r:id="rId81">
            <o:LockedField>false</o:LockedField>
          </o:OLEObject>
        </w:object>
      </w:r>
      <w:r>
        <w:rPr>
          <w:rFonts w:ascii="宋体" w:hAnsi="宋体" w:eastAsia="宋体" w:cs="宋体"/>
          <w:color w:val="000000"/>
        </w:rPr>
        <w:t>，读出电流表示数为</w:t>
      </w:r>
      <w:r>
        <w:object>
          <v:shape id="_x0000_i1059" o:spt="75" alt="学科网(www.zxxk.com)--教育资源门户，提供试卷、教案、课件、论文、素材以及各类教学资源下载，还有大量而丰富的教学相关资讯！" type="#_x0000_t75" style="height:18.05pt;width:11.95pt;" o:ole="t" filled="f" o:preferrelative="t" stroked="f" coordsize="21600,21600">
            <v:path/>
            <v:fill on="f" focussize="0,0"/>
            <v:stroke on="f" joinstyle="miter"/>
            <v:imagedata r:id="rId83" o:title="eqId2d1a0fd1ad044a9ecfcba672779bd678"/>
            <o:lock v:ext="edit" aspectratio="t"/>
            <w10:wrap type="none"/>
            <w10:anchorlock/>
          </v:shape>
          <o:OLEObject Type="Embed" ProgID="Equation.DSMT4" ShapeID="_x0000_i1059" DrawAspect="Content" ObjectID="_1468075759" r:id="rId82">
            <o:LockedField>false</o:LockedField>
          </o:OLEObject>
        </w:object>
      </w:r>
      <w:r>
        <w:rPr>
          <w:rFonts w:ascii="宋体" w:hAnsi="宋体" w:eastAsia="宋体" w:cs="宋体"/>
          <w:color w:val="000000"/>
        </w:rPr>
        <w:t>；</w:t>
      </w:r>
    </w:p>
    <w:p w14:paraId="76B6ABED">
      <w:pPr>
        <w:spacing w:line="360" w:lineRule="auto"/>
        <w:jc w:val="both"/>
        <w:textAlignment w:val="center"/>
        <w:rPr>
          <w:color w:val="000000"/>
        </w:rPr>
      </w:pPr>
      <w:r>
        <w:rPr>
          <w:rFonts w:ascii="Times New Roman" w:hAnsi="Times New Roman" w:eastAsia="Times New Roman" w:cs="Times New Roman"/>
          <w:color w:val="000000"/>
        </w:rPr>
        <w:t>③</w:t>
      </w:r>
      <w:r>
        <w:rPr>
          <w:rFonts w:ascii="宋体" w:hAnsi="宋体" w:eastAsia="宋体" w:cs="宋体"/>
          <w:color w:val="000000"/>
        </w:rPr>
        <w:t>未知电阻</w:t>
      </w:r>
      <w:r>
        <w:object>
          <v:shape id="_x0000_i1060" o:spt="75" alt="学科网(www.zxxk.com)--教育资源门户，提供试卷、教案、课件、论文、素材以及各类教学资源下载，还有大量而丰富的教学相关资讯！" type="#_x0000_t75" style="height:18.35pt;width:25.8pt;" o:ole="t" filled="f" o:preferrelative="t" stroked="f" coordsize="21600,21600">
            <v:path/>
            <v:fill on="f" focussize="0,0"/>
            <v:stroke on="f" joinstyle="miter"/>
            <v:imagedata r:id="rId85" o:title="eqId67c1313842b62428737610b14806d883"/>
            <o:lock v:ext="edit" aspectratio="t"/>
            <w10:wrap type="none"/>
            <w10:anchorlock/>
          </v:shape>
          <o:OLEObject Type="Embed" ProgID="Equation.DSMT4" ShapeID="_x0000_i1060" DrawAspect="Content" ObjectID="_1468075760" r:id="rId84">
            <o:LockedField>false</o:LockedField>
          </o:OLEObject>
        </w:object>
      </w:r>
      <w:r>
        <w:rPr>
          <w:color w:val="000000"/>
        </w:rPr>
        <w:t>______</w:t>
      </w:r>
      <w:r>
        <w:rPr>
          <w:rFonts w:ascii="宋体" w:hAnsi="宋体" w:eastAsia="宋体" w:cs="宋体"/>
          <w:color w:val="000000"/>
        </w:rPr>
        <w:t>（用</w:t>
      </w:r>
      <w:r>
        <w:object>
          <v:shape id="_x0000_i1061" o:spt="75" alt="学科网(www.zxxk.com)--教育资源门户，提供试卷、教案、课件、论文、素材以及各类教学资源下载，还有大量而丰富的教学相关资讯！" type="#_x0000_t75" style="height:17.9pt;width:32.9pt;" o:ole="t" filled="f" o:preferrelative="t" stroked="f" coordsize="21600,21600">
            <v:path/>
            <v:fill on="f" focussize="0,0"/>
            <v:stroke on="f" joinstyle="miter"/>
            <v:imagedata r:id="rId87" o:title="eqIdcae2c4ca5b846ad4e70aa66efa5f1401"/>
            <o:lock v:ext="edit" aspectratio="t"/>
            <w10:wrap type="none"/>
            <w10:anchorlock/>
          </v:shape>
          <o:OLEObject Type="Embed" ProgID="Equation.DSMT4" ShapeID="_x0000_i1061" DrawAspect="Content" ObjectID="_1468075761" r:id="rId86">
            <o:LockedField>false</o:LockedField>
          </o:OLEObject>
        </w:object>
      </w:r>
      <w:r>
        <w:rPr>
          <w:rFonts w:ascii="宋体" w:hAnsi="宋体" w:eastAsia="宋体" w:cs="宋体"/>
          <w:color w:val="000000"/>
        </w:rPr>
        <w:t>和</w:t>
      </w:r>
      <w:r>
        <w:object>
          <v:shape id="_x0000_i1062" o:spt="75" alt="学科网(www.zxxk.com)--教育资源门户，提供试卷、教案、课件、论文、素材以及各类教学资源下载，还有大量而丰富的教学相关资讯！" type="#_x0000_t75" style="height:18.05pt;width:11.95pt;" o:ole="t" filled="f" o:preferrelative="t" stroked="f" coordsize="21600,21600">
            <v:path/>
            <v:fill on="f" focussize="0,0"/>
            <v:stroke on="f" joinstyle="miter"/>
            <v:imagedata r:id="rId83" o:title="eqId2d1a0fd1ad044a9ecfcba672779bd678"/>
            <o:lock v:ext="edit" aspectratio="t"/>
            <w10:wrap type="none"/>
            <w10:anchorlock/>
          </v:shape>
          <o:OLEObject Type="Embed" ProgID="Equation.DSMT4" ShapeID="_x0000_i1062" DrawAspect="Content" ObjectID="_1468075762" r:id="rId88">
            <o:LockedField>false</o:LockedField>
          </o:OLEObject>
        </w:object>
      </w:r>
      <w:r>
        <w:rPr>
          <w:rFonts w:ascii="宋体" w:hAnsi="宋体" w:eastAsia="宋体" w:cs="宋体"/>
          <w:color w:val="000000"/>
        </w:rPr>
        <w:t>表示）。</w:t>
      </w:r>
    </w:p>
    <w:p w14:paraId="0093BB3A">
      <w:pPr>
        <w:spacing w:line="360" w:lineRule="auto"/>
        <w:jc w:val="both"/>
        <w:textAlignment w:val="center"/>
        <w:rPr>
          <w:color w:val="000000"/>
        </w:rPr>
      </w:pPr>
      <w:r>
        <w:rPr>
          <w:rFonts w:ascii="宋体" w:hAnsi="宋体" w:eastAsia="宋体" w:cs="宋体"/>
          <w:b/>
          <w:color w:val="000000"/>
          <w:sz w:val="24"/>
        </w:rPr>
        <w:t>四、计算题（本题共</w:t>
      </w:r>
      <w:r>
        <w:rPr>
          <w:rFonts w:ascii="Times New Roman" w:hAnsi="Times New Roman" w:eastAsia="Times New Roman" w:cs="Times New Roman"/>
          <w:b/>
          <w:color w:val="000000"/>
          <w:sz w:val="24"/>
        </w:rPr>
        <w:t>2</w:t>
      </w:r>
      <w:r>
        <w:rPr>
          <w:rFonts w:ascii="宋体" w:hAnsi="宋体" w:eastAsia="宋体" w:cs="宋体"/>
          <w:b/>
          <w:color w:val="000000"/>
          <w:sz w:val="24"/>
        </w:rPr>
        <w:t>个小题，</w:t>
      </w:r>
      <w:r>
        <w:rPr>
          <w:rFonts w:ascii="Times New Roman" w:hAnsi="Times New Roman" w:eastAsia="Times New Roman" w:cs="Times New Roman"/>
          <w:b/>
          <w:color w:val="000000"/>
          <w:sz w:val="24"/>
        </w:rPr>
        <w:t>19</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20</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04FD1338">
      <w:pPr>
        <w:spacing w:line="360" w:lineRule="auto"/>
        <w:jc w:val="both"/>
        <w:textAlignment w:val="center"/>
        <w:rPr>
          <w:color w:val="000000"/>
        </w:rPr>
      </w:pPr>
      <w:r>
        <w:rPr>
          <w:color w:val="000000"/>
        </w:rPr>
        <w:t xml:space="preserve">19. </w:t>
      </w:r>
      <w:r>
        <w:rPr>
          <w:rFonts w:ascii="宋体" w:hAnsi="宋体" w:eastAsia="宋体" w:cs="宋体"/>
          <w:color w:val="000000"/>
        </w:rPr>
        <w:t>我国很早就有使用滑轮的记载，如图甲的汉代砖刻便记录了矿山使用滑轮做起吊机械的场景。借助如图乙所示的装置（篮子质量不计），质量为</w:t>
      </w:r>
      <w:r>
        <w:rPr>
          <w:rFonts w:ascii="Times New Roman" w:hAnsi="Times New Roman" w:eastAsia="Times New Roman" w:cs="Times New Roman"/>
          <w:color w:val="000000"/>
        </w:rPr>
        <w:t>60kg</w:t>
      </w:r>
      <w:r>
        <w:rPr>
          <w:rFonts w:ascii="宋体" w:hAnsi="宋体" w:eastAsia="宋体" w:cs="宋体"/>
          <w:color w:val="000000"/>
        </w:rPr>
        <w:t>的采矿工人用</w:t>
      </w:r>
      <w:r>
        <w:rPr>
          <w:rFonts w:ascii="Times New Roman" w:hAnsi="Times New Roman" w:eastAsia="Times New Roman" w:cs="Times New Roman"/>
          <w:color w:val="000000"/>
        </w:rPr>
        <w:t>400N</w:t>
      </w:r>
      <w:r>
        <w:rPr>
          <w:rFonts w:ascii="宋体" w:hAnsi="宋体" w:eastAsia="宋体" w:cs="宋体"/>
          <w:color w:val="000000"/>
        </w:rPr>
        <w:t>的拉力将</w:t>
      </w:r>
      <w:r>
        <w:rPr>
          <w:rFonts w:ascii="Times New Roman" w:hAnsi="Times New Roman" w:eastAsia="Times New Roman" w:cs="Times New Roman"/>
          <w:color w:val="000000"/>
        </w:rPr>
        <w:t>70kg</w:t>
      </w:r>
      <w:r>
        <w:rPr>
          <w:rFonts w:ascii="宋体" w:hAnsi="宋体" w:eastAsia="宋体" w:cs="宋体"/>
          <w:color w:val="000000"/>
        </w:rPr>
        <w:t>的矿石从矿坑匀速提起，</w:t>
      </w:r>
      <w:r>
        <w:rPr>
          <w:rFonts w:ascii="Times New Roman" w:hAnsi="Times New Roman" w:eastAsia="Times New Roman" w:cs="Times New Roman"/>
          <w:color w:val="000000"/>
        </w:rPr>
        <w:t>10s</w:t>
      </w:r>
      <w:r>
        <w:rPr>
          <w:rFonts w:ascii="宋体" w:hAnsi="宋体" w:eastAsia="宋体" w:cs="宋体"/>
          <w:color w:val="000000"/>
        </w:rPr>
        <w:t>内矿石上升了</w:t>
      </w:r>
      <w:r>
        <w:rPr>
          <w:rFonts w:ascii="Times New Roman" w:hAnsi="Times New Roman" w:eastAsia="Times New Roman" w:cs="Times New Roman"/>
          <w:color w:val="000000"/>
        </w:rPr>
        <w:t>2m</w:t>
      </w:r>
      <w:r>
        <w:rPr>
          <w:rFonts w:ascii="宋体" w:hAnsi="宋体" w:eastAsia="宋体" w:cs="宋体"/>
          <w:color w:val="000000"/>
        </w:rPr>
        <w:t>。（忽略绳重及滑轮的摩擦，</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7FCB6E64">
      <w:pPr>
        <w:spacing w:line="360" w:lineRule="auto"/>
        <w:jc w:val="both"/>
        <w:textAlignment w:val="center"/>
        <w:rPr>
          <w:color w:val="000000"/>
        </w:rPr>
      </w:pPr>
      <w:r>
        <w:rPr>
          <w:color w:val="000000"/>
        </w:rPr>
        <w:drawing>
          <wp:inline distT="0" distB="0" distL="114300" distR="114300">
            <wp:extent cx="2857500" cy="19907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89"/>
                    <a:stretch>
                      <a:fillRect/>
                    </a:stretch>
                  </pic:blipFill>
                  <pic:spPr>
                    <a:xfrm>
                      <a:off x="0" y="0"/>
                      <a:ext cx="2857500" cy="1990725"/>
                    </a:xfrm>
                    <a:prstGeom prst="rect">
                      <a:avLst/>
                    </a:prstGeom>
                  </pic:spPr>
                </pic:pic>
              </a:graphicData>
            </a:graphic>
          </wp:inline>
        </w:drawing>
      </w:r>
    </w:p>
    <w:p w14:paraId="60DF6378">
      <w:pPr>
        <w:spacing w:line="360" w:lineRule="auto"/>
        <w:jc w:val="left"/>
        <w:textAlignment w:val="center"/>
        <w:rPr>
          <w:color w:val="000000"/>
        </w:rPr>
      </w:pPr>
      <w:r>
        <w:rPr>
          <w:color w:val="000000"/>
        </w:rPr>
        <w:t>（1）</w:t>
      </w:r>
      <w:r>
        <w:rPr>
          <w:rFonts w:ascii="宋体" w:hAnsi="宋体" w:eastAsia="宋体" w:cs="宋体"/>
          <w:color w:val="000000"/>
        </w:rPr>
        <w:t>绳子自由端移动的速度；</w:t>
      </w:r>
    </w:p>
    <w:p w14:paraId="639AFAC0">
      <w:pPr>
        <w:spacing w:line="360" w:lineRule="auto"/>
        <w:jc w:val="left"/>
        <w:textAlignment w:val="center"/>
        <w:rPr>
          <w:color w:val="000000"/>
        </w:rPr>
      </w:pPr>
      <w:r>
        <w:rPr>
          <w:color w:val="000000"/>
        </w:rPr>
        <w:t>（2）</w:t>
      </w:r>
      <w:r>
        <w:rPr>
          <w:rFonts w:ascii="宋体" w:hAnsi="宋体" w:eastAsia="宋体" w:cs="宋体"/>
          <w:color w:val="000000"/>
        </w:rPr>
        <w:t>此滑轮组的机械效率；</w:t>
      </w:r>
    </w:p>
    <w:p w14:paraId="46135AB7">
      <w:pPr>
        <w:spacing w:line="360" w:lineRule="auto"/>
        <w:jc w:val="left"/>
        <w:textAlignment w:val="center"/>
        <w:rPr>
          <w:color w:val="000000"/>
        </w:rPr>
      </w:pPr>
      <w:r>
        <w:rPr>
          <w:color w:val="000000"/>
        </w:rPr>
        <w:t>（3）</w:t>
      </w:r>
      <w:r>
        <w:rPr>
          <w:rFonts w:ascii="宋体" w:hAnsi="宋体" w:eastAsia="宋体" w:cs="宋体"/>
          <w:color w:val="000000"/>
        </w:rPr>
        <w:t>若工作时矿工双脚与地面接触面积为</w:t>
      </w:r>
      <w:r>
        <w:object>
          <v:shape id="_x0000_i1063" o:spt="75" alt="学科网(www.zxxk.com)--教育资源门户，提供试卷、教案、课件、论文、素材以及各类教学资源下载，还有大量而丰富的教学相关资讯！" type="#_x0000_t75" style="height:16.3pt;width:40.75pt;" o:ole="t" filled="f" o:preferrelative="t" stroked="f" coordsize="21600,21600">
            <v:path/>
            <v:fill on="f" focussize="0,0"/>
            <v:stroke on="f" joinstyle="miter"/>
            <v:imagedata r:id="rId91" o:title="eqId75529358d8479534bb097a53862cb682"/>
            <o:lock v:ext="edit" aspectratio="t"/>
            <w10:wrap type="none"/>
            <w10:anchorlock/>
          </v:shape>
          <o:OLEObject Type="Embed" ProgID="Equation.DSMT4" ShapeID="_x0000_i1063" DrawAspect="Content" ObjectID="_1468075763" r:id="rId90">
            <o:LockedField>false</o:LockedField>
          </o:OLEObject>
        </w:object>
      </w:r>
      <w:r>
        <w:rPr>
          <w:rFonts w:ascii="宋体" w:hAnsi="宋体" w:eastAsia="宋体" w:cs="宋体"/>
          <w:color w:val="000000"/>
        </w:rPr>
        <w:t>，他对水平地面的压强大小。</w:t>
      </w:r>
    </w:p>
    <w:p w14:paraId="65A9A5CB">
      <w:pPr>
        <w:spacing w:line="360" w:lineRule="auto"/>
        <w:jc w:val="both"/>
        <w:textAlignment w:val="center"/>
        <w:rPr>
          <w:color w:val="000000"/>
        </w:rPr>
      </w:pPr>
      <w:r>
        <w:rPr>
          <w:color w:val="000000"/>
        </w:rPr>
        <w:t xml:space="preserve">20. </w:t>
      </w:r>
      <w:r>
        <w:rPr>
          <w:rFonts w:ascii="宋体" w:hAnsi="宋体" w:eastAsia="宋体" w:cs="宋体"/>
          <w:color w:val="000000"/>
        </w:rPr>
        <w:t>小聪为学校的鱼池设计自动补水装置，实现鱼池中水位处在</w:t>
      </w:r>
      <w:r>
        <w:rPr>
          <w:rFonts w:ascii="Times New Roman" w:hAnsi="Times New Roman" w:eastAsia="Times New Roman" w:cs="Times New Roman"/>
          <w:color w:val="000000"/>
        </w:rPr>
        <w:t>1.4m</w:t>
      </w:r>
      <w:r>
        <w:rPr>
          <w:rFonts w:ascii="宋体" w:hAnsi="宋体" w:eastAsia="宋体" w:cs="宋体"/>
          <w:color w:val="000000"/>
        </w:rPr>
        <w:t>到</w:t>
      </w:r>
      <w:r>
        <w:rPr>
          <w:rFonts w:ascii="Times New Roman" w:hAnsi="Times New Roman" w:eastAsia="Times New Roman" w:cs="Times New Roman"/>
          <w:color w:val="000000"/>
        </w:rPr>
        <w:t>1.6m</w:t>
      </w:r>
      <w:r>
        <w:rPr>
          <w:rFonts w:ascii="宋体" w:hAnsi="宋体" w:eastAsia="宋体" w:cs="宋体"/>
          <w:color w:val="000000"/>
        </w:rPr>
        <w:t>之间，适宜鱼儿生长。他设计的装置如图甲，</w:t>
      </w:r>
      <w:r>
        <w:rPr>
          <w:rFonts w:ascii="Times New Roman" w:hAnsi="Times New Roman" w:eastAsia="Times New Roman" w:cs="Times New Roman"/>
          <w:color w:val="000000"/>
        </w:rPr>
        <w:t>L</w:t>
      </w:r>
      <w:r>
        <w:rPr>
          <w:rFonts w:ascii="宋体" w:hAnsi="宋体" w:eastAsia="宋体" w:cs="宋体"/>
          <w:color w:val="000000"/>
        </w:rPr>
        <w:t>为一根上端固定的轻质弹簧（可视为导线），弹簧拉力大小与伸长量</w:t>
      </w:r>
      <w:r>
        <w:object>
          <v:shape id="_x0000_i1064" o:spt="75" alt="学科网(www.zxxk.com)--教育资源门户，提供试卷、教案、课件、论文、素材以及各类教学资源下载，还有大量而丰富的教学相关资讯！" type="#_x0000_t75" style="height:13.5pt;width:17.25pt;" o:ole="t" filled="f" o:preferrelative="t" stroked="f" coordsize="21600,21600">
            <v:path/>
            <v:fill on="f" focussize="0,0"/>
            <v:stroke on="f" joinstyle="miter"/>
            <v:imagedata r:id="rId93" o:title="eqIdd1268e217016ff7e12b9bc51341c4cde"/>
            <o:lock v:ext="edit" aspectratio="t"/>
            <w10:wrap type="none"/>
            <w10:anchorlock/>
          </v:shape>
          <o:OLEObject Type="Embed" ProgID="Equation.DSMT4" ShapeID="_x0000_i1064" DrawAspect="Content" ObjectID="_1468075764" r:id="rId92">
            <o:LockedField>false</o:LockedField>
          </o:OLEObject>
        </w:object>
      </w:r>
      <w:r>
        <w:rPr>
          <w:rFonts w:ascii="宋体" w:hAnsi="宋体" w:eastAsia="宋体" w:cs="宋体"/>
          <w:color w:val="000000"/>
        </w:rPr>
        <w:t>的关系如图乙。塑料圆柱形密闭浮筒</w:t>
      </w:r>
      <w:r>
        <w:rPr>
          <w:rFonts w:ascii="Times New Roman" w:hAnsi="Times New Roman" w:eastAsia="Times New Roman" w:cs="Times New Roman"/>
          <w:color w:val="000000"/>
        </w:rPr>
        <w:t>A</w:t>
      </w:r>
      <w:r>
        <w:rPr>
          <w:rFonts w:ascii="宋体" w:hAnsi="宋体" w:eastAsia="宋体" w:cs="宋体"/>
          <w:color w:val="000000"/>
        </w:rPr>
        <w:t>的底面积</w:t>
      </w:r>
      <w:r>
        <w:object>
          <v:shape id="_x0000_i1065" o:spt="75" alt="学科网(www.zxxk.com)--教育资源门户，提供试卷、教案、课件、论文、素材以及各类教学资源下载，还有大量而丰富的教学相关资讯！" type="#_x0000_t75" style="height:16.5pt;width:52.5pt;" o:ole="t" filled="f" o:preferrelative="t" stroked="f" coordsize="21600,21600">
            <v:path/>
            <v:fill on="f" focussize="0,0"/>
            <v:stroke on="f" joinstyle="miter"/>
            <v:imagedata r:id="rId95" o:title="eqId2c6a18421982f3d2f340743e342438ab"/>
            <o:lock v:ext="edit" aspectratio="t"/>
            <w10:wrap type="none"/>
            <w10:anchorlock/>
          </v:shape>
          <o:OLEObject Type="Embed" ProgID="Equation.DSMT4" ShapeID="_x0000_i1065" DrawAspect="Content" ObjectID="_1468075765" r:id="rId94">
            <o:LockedField>false</o:LockedField>
          </o:OLEObject>
        </w:object>
      </w:r>
      <w:r>
        <w:rPr>
          <w:rFonts w:ascii="宋体" w:hAnsi="宋体" w:eastAsia="宋体" w:cs="宋体"/>
          <w:color w:val="000000"/>
        </w:rPr>
        <w:t>，高</w:t>
      </w:r>
      <w:r>
        <w:rPr>
          <w:rFonts w:ascii="Times New Roman" w:hAnsi="Times New Roman" w:eastAsia="Times New Roman" w:cs="Times New Roman"/>
          <w:color w:val="000000"/>
        </w:rPr>
        <w:t>0.2m</w:t>
      </w:r>
      <w:r>
        <w:rPr>
          <w:rFonts w:ascii="宋体" w:hAnsi="宋体" w:eastAsia="宋体" w:cs="宋体"/>
          <w:color w:val="000000"/>
        </w:rPr>
        <w:t>，质量</w:t>
      </w:r>
      <w:r>
        <w:rPr>
          <w:rFonts w:ascii="Times New Roman" w:hAnsi="Times New Roman" w:eastAsia="Times New Roman" w:cs="Times New Roman"/>
          <w:color w:val="000000"/>
        </w:rPr>
        <w:t>0.3kg</w:t>
      </w:r>
      <w:r>
        <w:rPr>
          <w:rFonts w:ascii="宋体" w:hAnsi="宋体" w:eastAsia="宋体" w:cs="宋体"/>
          <w:color w:val="000000"/>
        </w:rPr>
        <w:t>。电源电压恒为</w:t>
      </w:r>
      <w:r>
        <w:rPr>
          <w:rFonts w:ascii="Times New Roman" w:hAnsi="Times New Roman" w:eastAsia="Times New Roman" w:cs="Times New Roman"/>
          <w:color w:val="000000"/>
        </w:rPr>
        <w:t>6V</w:t>
      </w:r>
      <w:r>
        <w:rPr>
          <w:rFonts w:ascii="宋体" w:hAnsi="宋体" w:eastAsia="宋体" w:cs="宋体"/>
          <w:color w:val="000000"/>
        </w:rPr>
        <w:t>，</w:t>
      </w:r>
      <w:r>
        <w:object>
          <v:shape id="_x0000_i1066" o:spt="75" alt="学科网(www.zxxk.com)--教育资源门户，提供试卷、教案、课件、论文、素材以及各类教学资源下载，还有大量而丰富的教学相关资讯！" type="#_x0000_t75" style="height:18.1pt;width:45.95pt;" o:ole="t" filled="f" o:preferrelative="t" stroked="f" coordsize="21600,21600">
            <v:path/>
            <v:fill on="f" focussize="0,0"/>
            <v:stroke on="f" joinstyle="miter"/>
            <v:imagedata r:id="rId97" o:title="eqId18d095e542a150f6dc4b98a1ae6c0f3e"/>
            <o:lock v:ext="edit" aspectratio="t"/>
            <w10:wrap type="none"/>
            <w10:anchorlock/>
          </v:shape>
          <o:OLEObject Type="Embed" ProgID="Equation.DSMT4" ShapeID="_x0000_i1066" DrawAspect="Content" ObjectID="_1468075766" r:id="rId96">
            <o:LockedField>false</o:LockedField>
          </o:OLEObject>
        </w:object>
      </w:r>
      <w:r>
        <w:rPr>
          <w:rFonts w:ascii="宋体" w:hAnsi="宋体" w:eastAsia="宋体" w:cs="宋体"/>
          <w:color w:val="000000"/>
        </w:rPr>
        <w:t>，</w:t>
      </w:r>
      <w:r>
        <w:object>
          <v:shape id="_x0000_i1067"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99" o:title="eqId19f20f21a9d50b61dac519a3ddab539d"/>
            <o:lock v:ext="edit" aspectratio="t"/>
            <w10:wrap type="none"/>
            <w10:anchorlock/>
          </v:shape>
          <o:OLEObject Type="Embed" ProgID="Equation.DSMT4" ShapeID="_x0000_i1067" DrawAspect="Content" ObjectID="_1468075767" r:id="rId98">
            <o:LockedField>false</o:LockedField>
          </o:OLEObject>
        </w:object>
      </w:r>
      <w:r>
        <w:rPr>
          <w:rFonts w:ascii="宋体" w:hAnsi="宋体" w:eastAsia="宋体" w:cs="宋体"/>
          <w:color w:val="000000"/>
        </w:rPr>
        <w:t>为一根足够长的电阻丝，其阻值与接入电路中的长度成正比，滑片</w:t>
      </w:r>
      <w:r>
        <w:rPr>
          <w:rFonts w:ascii="Times New Roman" w:hAnsi="Times New Roman" w:eastAsia="Times New Roman" w:cs="Times New Roman"/>
          <w:color w:val="000000"/>
        </w:rPr>
        <w:t>P</w:t>
      </w:r>
      <w:r>
        <w:rPr>
          <w:rFonts w:ascii="宋体" w:hAnsi="宋体" w:eastAsia="宋体" w:cs="宋体"/>
          <w:color w:val="000000"/>
        </w:rPr>
        <w:t>可随浮筒</w:t>
      </w:r>
      <w:r>
        <w:rPr>
          <w:rFonts w:ascii="Times New Roman" w:hAnsi="Times New Roman" w:eastAsia="Times New Roman" w:cs="Times New Roman"/>
          <w:color w:val="000000"/>
        </w:rPr>
        <w:t>A</w:t>
      </w:r>
      <w:r>
        <w:rPr>
          <w:rFonts w:ascii="宋体" w:hAnsi="宋体" w:eastAsia="宋体" w:cs="宋体"/>
          <w:color w:val="000000"/>
        </w:rPr>
        <w:t>竖直上下移动。电压传感器（对电路无影响，未画出）监测</w:t>
      </w:r>
      <w:r>
        <w:object>
          <v:shape id="_x0000_i1068"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9" o:title="eqId9efc18a5bb2e53586331b2a58538a48b"/>
            <o:lock v:ext="edit" aspectratio="t"/>
            <w10:wrap type="none"/>
            <w10:anchorlock/>
          </v:shape>
          <o:OLEObject Type="Embed" ProgID="Equation.DSMT4" ShapeID="_x0000_i1068" DrawAspect="Content" ObjectID="_1468075768" r:id="rId100">
            <o:LockedField>false</o:LockedField>
          </o:OLEObject>
        </w:object>
      </w:r>
      <w:r>
        <w:rPr>
          <w:rFonts w:ascii="宋体" w:hAnsi="宋体" w:eastAsia="宋体" w:cs="宋体"/>
          <w:color w:val="000000"/>
        </w:rPr>
        <w:t>两端的电压，当</w:t>
      </w:r>
      <w:r>
        <w:object>
          <v:shape id="_x0000_i1069"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9" o:title="eqId9efc18a5bb2e53586331b2a58538a48b"/>
            <o:lock v:ext="edit" aspectratio="t"/>
            <w10:wrap type="none"/>
            <w10:anchorlock/>
          </v:shape>
          <o:OLEObject Type="Embed" ProgID="Equation.DSMT4" ShapeID="_x0000_i1069" DrawAspect="Content" ObjectID="_1468075769" r:id="rId101">
            <o:LockedField>false</o:LockedField>
          </o:OLEObject>
        </w:object>
      </w:r>
      <w:r>
        <w:rPr>
          <w:rFonts w:ascii="宋体" w:hAnsi="宋体" w:eastAsia="宋体" w:cs="宋体"/>
          <w:color w:val="000000"/>
        </w:rPr>
        <w:t>两端电压达到</w:t>
      </w:r>
      <w:r>
        <w:rPr>
          <w:rFonts w:ascii="Times New Roman" w:hAnsi="Times New Roman" w:eastAsia="Times New Roman" w:cs="Times New Roman"/>
          <w:color w:val="000000"/>
        </w:rPr>
        <w:t>4V</w:t>
      </w:r>
      <w:r>
        <w:rPr>
          <w:rFonts w:ascii="宋体" w:hAnsi="宋体" w:eastAsia="宋体" w:cs="宋体"/>
          <w:color w:val="000000"/>
        </w:rPr>
        <w:t>，传感器控制注水阀门打开；当</w:t>
      </w:r>
      <w:r>
        <w:object>
          <v:shape id="_x0000_i1070"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9" o:title="eqId9efc18a5bb2e53586331b2a58538a48b"/>
            <o:lock v:ext="edit" aspectratio="t"/>
            <w10:wrap type="none"/>
            <w10:anchorlock/>
          </v:shape>
          <o:OLEObject Type="Embed" ProgID="Equation.DSMT4" ShapeID="_x0000_i1070" DrawAspect="Content" ObjectID="_1468075770" r:id="rId102">
            <o:LockedField>false</o:LockedField>
          </o:OLEObject>
        </w:object>
      </w:r>
      <w:r>
        <w:rPr>
          <w:rFonts w:ascii="宋体" w:hAnsi="宋体" w:eastAsia="宋体" w:cs="宋体"/>
          <w:color w:val="000000"/>
        </w:rPr>
        <w:t>两端电压低于</w:t>
      </w:r>
      <w:r>
        <w:rPr>
          <w:rFonts w:ascii="Times New Roman" w:hAnsi="Times New Roman" w:eastAsia="Times New Roman" w:cs="Times New Roman"/>
          <w:color w:val="000000"/>
        </w:rPr>
        <w:t>2V</w:t>
      </w:r>
      <w:r>
        <w:rPr>
          <w:rFonts w:ascii="宋体" w:hAnsi="宋体" w:eastAsia="宋体" w:cs="宋体"/>
          <w:color w:val="000000"/>
        </w:rPr>
        <w:t>时，传感器控制注水阀门关闭。通过调试：当水位降到最低</w:t>
      </w:r>
      <w:r>
        <w:rPr>
          <w:rFonts w:ascii="Times New Roman" w:hAnsi="Times New Roman" w:eastAsia="Times New Roman" w:cs="Times New Roman"/>
          <w:color w:val="000000"/>
        </w:rPr>
        <w:t>1.4m</w:t>
      </w:r>
      <w:r>
        <w:rPr>
          <w:rFonts w:ascii="宋体" w:hAnsi="宋体" w:eastAsia="宋体" w:cs="宋体"/>
          <w:color w:val="000000"/>
        </w:rPr>
        <w:t>时，浮筒</w:t>
      </w:r>
      <w:r>
        <w:rPr>
          <w:rFonts w:ascii="Times New Roman" w:hAnsi="Times New Roman" w:eastAsia="Times New Roman" w:cs="Times New Roman"/>
          <w:color w:val="000000"/>
        </w:rPr>
        <w:t>A</w:t>
      </w:r>
      <w:r>
        <w:rPr>
          <w:rFonts w:ascii="宋体" w:hAnsi="宋体" w:eastAsia="宋体" w:cs="宋体"/>
          <w:color w:val="000000"/>
        </w:rPr>
        <w:t>底部刚好接触水面，滑片</w:t>
      </w:r>
      <w:r>
        <w:rPr>
          <w:rFonts w:ascii="Times New Roman" w:hAnsi="Times New Roman" w:eastAsia="Times New Roman" w:cs="Times New Roman"/>
          <w:color w:val="000000"/>
        </w:rPr>
        <w:t>P</w:t>
      </w:r>
      <w:r>
        <w:rPr>
          <w:rFonts w:ascii="宋体" w:hAnsi="宋体" w:eastAsia="宋体" w:cs="宋体"/>
          <w:color w:val="000000"/>
        </w:rPr>
        <w:t>位于</w:t>
      </w:r>
      <w:r>
        <w:object>
          <v:shape id="_x0000_i1071"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99" o:title="eqId19f20f21a9d50b61dac519a3ddab539d"/>
            <o:lock v:ext="edit" aspectratio="t"/>
            <w10:wrap type="none"/>
            <w10:anchorlock/>
          </v:shape>
          <o:OLEObject Type="Embed" ProgID="Equation.DSMT4" ShapeID="_x0000_i1071" DrawAspect="Content" ObjectID="_1468075771" r:id="rId103">
            <o:LockedField>false</o:LockedField>
          </o:OLEObject>
        </w:object>
      </w:r>
      <w:r>
        <w:rPr>
          <w:rFonts w:ascii="宋体" w:hAnsi="宋体" w:eastAsia="宋体" w:cs="宋体"/>
          <w:color w:val="000000"/>
        </w:rPr>
        <w:t>的某一位置，注水阀门打开：当水位上升到最高</w:t>
      </w:r>
      <w:r>
        <w:rPr>
          <w:rFonts w:ascii="Times New Roman" w:hAnsi="Times New Roman" w:eastAsia="Times New Roman" w:cs="Times New Roman"/>
          <w:color w:val="000000"/>
        </w:rPr>
        <w:t>1.6m</w:t>
      </w:r>
      <w:r>
        <w:rPr>
          <w:rFonts w:ascii="宋体" w:hAnsi="宋体" w:eastAsia="宋体" w:cs="宋体"/>
          <w:color w:val="000000"/>
        </w:rPr>
        <w:t>时，注水阀门关闭。（</w:t>
      </w:r>
      <w:r>
        <w:object>
          <v:shape id="_x0000_i1072" o:spt="75" alt="学科网(www.zxxk.com)--教育资源门户，提供试卷、教案、课件、论文、素材以及各类教学资源下载，还有大量而丰富的教学相关资讯！" type="#_x0000_t75" style="height:19.9pt;width:98.05pt;" o:ole="t" filled="f" o:preferrelative="t" stroked="f" coordsize="21600,21600">
            <v:path/>
            <v:fill on="f" focussize="0,0"/>
            <v:stroke on="f" joinstyle="miter"/>
            <v:imagedata r:id="rId71" o:title="eqIdbb0d06b2b45f00a63215c88c5271a190"/>
            <o:lock v:ext="edit" aspectratio="t"/>
            <w10:wrap type="none"/>
            <w10:anchorlock/>
          </v:shape>
          <o:OLEObject Type="Embed" ProgID="Equation.DSMT4" ShapeID="_x0000_i1072" DrawAspect="Content" ObjectID="_1468075772" r:id="rId104">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25021ADF">
      <w:pPr>
        <w:spacing w:line="360" w:lineRule="auto"/>
        <w:jc w:val="both"/>
        <w:textAlignment w:val="center"/>
        <w:rPr>
          <w:color w:val="000000"/>
        </w:rPr>
      </w:pPr>
      <w:r>
        <w:rPr>
          <w:color w:val="000000"/>
        </w:rPr>
        <w:drawing>
          <wp:inline distT="0" distB="0" distL="114300" distR="114300">
            <wp:extent cx="3505200" cy="16383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3505200" cy="1638300"/>
                    </a:xfrm>
                    <a:prstGeom prst="rect">
                      <a:avLst/>
                    </a:prstGeom>
                  </pic:spPr>
                </pic:pic>
              </a:graphicData>
            </a:graphic>
          </wp:inline>
        </w:drawing>
      </w:r>
    </w:p>
    <w:p w14:paraId="0869EF8A">
      <w:pPr>
        <w:spacing w:line="360" w:lineRule="auto"/>
        <w:jc w:val="left"/>
        <w:textAlignment w:val="center"/>
        <w:rPr>
          <w:color w:val="000000"/>
        </w:rPr>
      </w:pPr>
      <w:r>
        <w:rPr>
          <w:color w:val="000000"/>
        </w:rPr>
        <w:t>（1）</w:t>
      </w:r>
      <w:r>
        <w:rPr>
          <w:rFonts w:ascii="宋体" w:hAnsi="宋体" w:eastAsia="宋体" w:cs="宋体"/>
          <w:color w:val="000000"/>
        </w:rPr>
        <w:t>浮筒</w:t>
      </w:r>
      <w:r>
        <w:rPr>
          <w:rFonts w:ascii="Times New Roman" w:hAnsi="Times New Roman" w:eastAsia="Times New Roman" w:cs="Times New Roman"/>
          <w:i/>
          <w:color w:val="000000"/>
        </w:rPr>
        <w:t>A</w:t>
      </w:r>
      <w:r>
        <w:rPr>
          <w:rFonts w:ascii="宋体" w:hAnsi="宋体" w:eastAsia="宋体" w:cs="宋体"/>
          <w:color w:val="000000"/>
        </w:rPr>
        <w:t>的重力；</w:t>
      </w:r>
    </w:p>
    <w:p w14:paraId="42B6FF74">
      <w:pPr>
        <w:spacing w:line="360" w:lineRule="auto"/>
        <w:jc w:val="left"/>
        <w:textAlignment w:val="center"/>
        <w:rPr>
          <w:color w:val="000000"/>
        </w:rPr>
      </w:pPr>
      <w:r>
        <w:rPr>
          <w:color w:val="000000"/>
        </w:rPr>
        <w:t>（2）</w:t>
      </w:r>
      <w:r>
        <w:rPr>
          <w:rFonts w:ascii="宋体" w:hAnsi="宋体" w:eastAsia="宋体" w:cs="宋体"/>
          <w:color w:val="000000"/>
        </w:rPr>
        <w:t>水位最低</w:t>
      </w:r>
      <w:r>
        <w:rPr>
          <w:rFonts w:ascii="Times New Roman" w:hAnsi="Times New Roman" w:eastAsia="Times New Roman" w:cs="Times New Roman"/>
          <w:color w:val="000000"/>
        </w:rPr>
        <w:t>1.4m</w:t>
      </w:r>
      <w:r>
        <w:rPr>
          <w:rFonts w:ascii="宋体" w:hAnsi="宋体" w:eastAsia="宋体" w:cs="宋体"/>
          <w:color w:val="000000"/>
        </w:rPr>
        <w:t>时</w:t>
      </w:r>
      <w:r>
        <w:object>
          <v:shape id="_x0000_i1073"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99" o:title="eqId19f20f21a9d50b61dac519a3ddab539d"/>
            <o:lock v:ext="edit" aspectratio="t"/>
            <w10:wrap type="none"/>
            <w10:anchorlock/>
          </v:shape>
          <o:OLEObject Type="Embed" ProgID="Equation.DSMT4" ShapeID="_x0000_i1073" DrawAspect="Content" ObjectID="_1468075773" r:id="rId106">
            <o:LockedField>false</o:LockedField>
          </o:OLEObject>
        </w:object>
      </w:r>
      <w:r>
        <w:rPr>
          <w:rFonts w:ascii="宋体" w:hAnsi="宋体" w:eastAsia="宋体" w:cs="宋体"/>
          <w:color w:val="000000"/>
        </w:rPr>
        <w:t>的阻值；</w:t>
      </w:r>
    </w:p>
    <w:p w14:paraId="66642CC4">
      <w:pPr>
        <w:spacing w:line="360" w:lineRule="auto"/>
        <w:jc w:val="left"/>
        <w:textAlignment w:val="center"/>
        <w:rPr>
          <w:color w:val="000000"/>
        </w:rPr>
      </w:pPr>
      <w:r>
        <w:rPr>
          <w:color w:val="000000"/>
        </w:rPr>
        <w:t>（3）</w:t>
      </w:r>
      <w:r>
        <w:rPr>
          <w:rFonts w:ascii="宋体" w:hAnsi="宋体" w:eastAsia="宋体" w:cs="宋体"/>
          <w:color w:val="000000"/>
        </w:rPr>
        <w:t>到达最高水位</w:t>
      </w:r>
      <w:r>
        <w:rPr>
          <w:rFonts w:ascii="Times New Roman" w:hAnsi="Times New Roman" w:eastAsia="Times New Roman" w:cs="Times New Roman"/>
          <w:color w:val="000000"/>
        </w:rPr>
        <w:t>1.6m</w:t>
      </w:r>
      <w:r>
        <w:rPr>
          <w:rFonts w:ascii="宋体" w:hAnsi="宋体" w:eastAsia="宋体" w:cs="宋体"/>
          <w:color w:val="000000"/>
        </w:rPr>
        <w:t>时，浮筒</w:t>
      </w:r>
      <w:r>
        <w:rPr>
          <w:rFonts w:ascii="Times New Roman" w:hAnsi="Times New Roman" w:eastAsia="Times New Roman" w:cs="Times New Roman"/>
          <w:color w:val="000000"/>
        </w:rPr>
        <w:t>A</w:t>
      </w:r>
      <w:r>
        <w:rPr>
          <w:rFonts w:ascii="宋体" w:hAnsi="宋体" w:eastAsia="宋体" w:cs="宋体"/>
          <w:color w:val="000000"/>
        </w:rPr>
        <w:t>底部受到水的压强，以及</w:t>
      </w:r>
      <w:r>
        <w:object>
          <v:shape id="_x0000_i107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99" o:title="eqId19f20f21a9d50b61dac519a3ddab539d"/>
            <o:lock v:ext="edit" aspectratio="t"/>
            <w10:wrap type="none"/>
            <w10:anchorlock/>
          </v:shape>
          <o:OLEObject Type="Embed" ProgID="Equation.DSMT4" ShapeID="_x0000_i1074" DrawAspect="Content" ObjectID="_1468075774" r:id="rId107">
            <o:LockedField>false</o:LockedField>
          </o:OLEObject>
        </w:object>
      </w:r>
      <w:r>
        <w:rPr>
          <w:rFonts w:ascii="宋体" w:hAnsi="宋体" w:eastAsia="宋体" w:cs="宋体"/>
          <w:color w:val="000000"/>
        </w:rPr>
        <w:t>接入电路中的总长度；</w:t>
      </w:r>
    </w:p>
    <w:p w14:paraId="41AE7791">
      <w:pPr>
        <w:spacing w:line="360" w:lineRule="auto"/>
        <w:jc w:val="left"/>
        <w:textAlignment w:val="center"/>
        <w:rPr>
          <w:color w:val="000000"/>
        </w:rPr>
      </w:pPr>
      <w:r>
        <w:rPr>
          <w:color w:val="000000"/>
        </w:rPr>
        <w:t>（4）</w:t>
      </w:r>
      <w:r>
        <w:rPr>
          <w:rFonts w:ascii="宋体" w:hAnsi="宋体" w:eastAsia="宋体" w:cs="宋体"/>
          <w:color w:val="000000"/>
        </w:rPr>
        <w:t>小聪还想在电路中串联一个电流表，将其改装为一个水位计，请帮他找出水位高度在</w:t>
      </w:r>
      <w:r>
        <w:rPr>
          <w:rFonts w:ascii="Times New Roman" w:hAnsi="Times New Roman" w:eastAsia="Times New Roman" w:cs="Times New Roman"/>
          <w:color w:val="000000"/>
        </w:rPr>
        <w:t>1.4m</w:t>
      </w:r>
      <w:r>
        <w:rPr>
          <w:rFonts w:ascii="宋体" w:hAnsi="宋体" w:eastAsia="宋体" w:cs="宋体"/>
          <w:color w:val="000000"/>
        </w:rPr>
        <w:t>到</w:t>
      </w:r>
      <w:r>
        <w:rPr>
          <w:rFonts w:ascii="Times New Roman" w:hAnsi="Times New Roman" w:eastAsia="Times New Roman" w:cs="Times New Roman"/>
          <w:color w:val="000000"/>
        </w:rPr>
        <w:t>1.6m</w:t>
      </w:r>
      <w:r>
        <w:rPr>
          <w:rFonts w:ascii="宋体" w:hAnsi="宋体" w:eastAsia="宋体" w:cs="宋体"/>
          <w:color w:val="000000"/>
        </w:rPr>
        <w:t>时，电路中电流</w:t>
      </w:r>
      <w:r>
        <w:rPr>
          <w:rFonts w:ascii="Times New Roman" w:hAnsi="Times New Roman" w:eastAsia="Times New Roman" w:cs="Times New Roman"/>
          <w:i/>
          <w:color w:val="000000"/>
        </w:rPr>
        <w:t>I</w:t>
      </w:r>
      <w:r>
        <w:rPr>
          <w:rFonts w:ascii="宋体" w:hAnsi="宋体" w:eastAsia="宋体" w:cs="宋体"/>
          <w:color w:val="000000"/>
        </w:rPr>
        <w:t>（单位：</w:t>
      </w:r>
      <w:r>
        <w:rPr>
          <w:rFonts w:ascii="Times New Roman" w:hAnsi="Times New Roman" w:eastAsia="Times New Roman" w:cs="Times New Roman"/>
          <w:color w:val="000000"/>
        </w:rPr>
        <w:t>A</w:t>
      </w:r>
      <w:r>
        <w:rPr>
          <w:rFonts w:ascii="宋体" w:hAnsi="宋体" w:eastAsia="宋体" w:cs="宋体"/>
          <w:color w:val="000000"/>
        </w:rPr>
        <w:t>）与水位高度</w:t>
      </w:r>
      <w:r>
        <w:rPr>
          <w:rFonts w:ascii="Times New Roman" w:hAnsi="Times New Roman" w:eastAsia="Times New Roman" w:cs="Times New Roman"/>
          <w:i/>
          <w:color w:val="000000"/>
        </w:rPr>
        <w:t>H</w:t>
      </w:r>
      <w:r>
        <w:rPr>
          <w:rFonts w:ascii="宋体" w:hAnsi="宋体" w:eastAsia="宋体" w:cs="宋体"/>
          <w:color w:val="000000"/>
        </w:rPr>
        <w:t>（单位：</w:t>
      </w:r>
      <w:r>
        <w:rPr>
          <w:rFonts w:ascii="Times New Roman" w:hAnsi="Times New Roman" w:eastAsia="Times New Roman" w:cs="Times New Roman"/>
          <w:color w:val="000000"/>
        </w:rPr>
        <w:t>m</w:t>
      </w:r>
      <w:r>
        <w:rPr>
          <w:rFonts w:ascii="宋体" w:hAnsi="宋体" w:eastAsia="宋体" w:cs="宋体"/>
          <w:color w:val="000000"/>
        </w:rPr>
        <w:t>）</w:t>
      </w:r>
      <w:r>
        <w:rPr>
          <w:rFonts w:ascii="宋体" w:hAnsi="宋体" w:eastAsia="宋体" w:cs="宋体"/>
          <w:color w:val="000000"/>
          <w:position w:val="0"/>
        </w:rPr>
        <w:drawing>
          <wp:inline distT="0" distB="0" distL="114300" distR="114300">
            <wp:extent cx="133350" cy="177800"/>
            <wp:effectExtent l="0" t="0" r="0" b="0"/>
            <wp:docPr id="92021782" name="图片 9202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21782" name="图片 92021782"/>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函数关系式。</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0B5DA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68252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0B5E6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E2E23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E3A89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47E80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983175E"/>
    <w:rsid w:val="24D738FC"/>
    <w:rsid w:val="38274566"/>
    <w:rsid w:val="62D04350"/>
    <w:rsid w:val="718A453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7.wmf"/><Relationship Id="rId98" Type="http://schemas.openxmlformats.org/officeDocument/2006/relationships/oleObject" Target="embeddings/oleObject43.bin"/><Relationship Id="rId97" Type="http://schemas.openxmlformats.org/officeDocument/2006/relationships/image" Target="media/image46.wmf"/><Relationship Id="rId96" Type="http://schemas.openxmlformats.org/officeDocument/2006/relationships/oleObject" Target="embeddings/oleObject42.bin"/><Relationship Id="rId95" Type="http://schemas.openxmlformats.org/officeDocument/2006/relationships/image" Target="media/image45.wmf"/><Relationship Id="rId94" Type="http://schemas.openxmlformats.org/officeDocument/2006/relationships/oleObject" Target="embeddings/oleObject41.bin"/><Relationship Id="rId93" Type="http://schemas.openxmlformats.org/officeDocument/2006/relationships/image" Target="media/image44.wmf"/><Relationship Id="rId92" Type="http://schemas.openxmlformats.org/officeDocument/2006/relationships/oleObject" Target="embeddings/oleObject40.bin"/><Relationship Id="rId91" Type="http://schemas.openxmlformats.org/officeDocument/2006/relationships/image" Target="media/image43.wmf"/><Relationship Id="rId90" Type="http://schemas.openxmlformats.org/officeDocument/2006/relationships/oleObject" Target="embeddings/oleObject39.bin"/><Relationship Id="rId9" Type="http://schemas.openxmlformats.org/officeDocument/2006/relationships/theme" Target="theme/theme1.xml"/><Relationship Id="rId89" Type="http://schemas.openxmlformats.org/officeDocument/2006/relationships/image" Target="media/image42.png"/><Relationship Id="rId88" Type="http://schemas.openxmlformats.org/officeDocument/2006/relationships/oleObject" Target="embeddings/oleObject38.bin"/><Relationship Id="rId87" Type="http://schemas.openxmlformats.org/officeDocument/2006/relationships/image" Target="media/image41.wmf"/><Relationship Id="rId86" Type="http://schemas.openxmlformats.org/officeDocument/2006/relationships/oleObject" Target="embeddings/oleObject37.bin"/><Relationship Id="rId85" Type="http://schemas.openxmlformats.org/officeDocument/2006/relationships/image" Target="media/image40.wmf"/><Relationship Id="rId84" Type="http://schemas.openxmlformats.org/officeDocument/2006/relationships/oleObject" Target="embeddings/oleObject36.bin"/><Relationship Id="rId83" Type="http://schemas.openxmlformats.org/officeDocument/2006/relationships/image" Target="media/image39.wmf"/><Relationship Id="rId82" Type="http://schemas.openxmlformats.org/officeDocument/2006/relationships/oleObject" Target="embeddings/oleObject35.bin"/><Relationship Id="rId81" Type="http://schemas.openxmlformats.org/officeDocument/2006/relationships/oleObject" Target="embeddings/oleObject34.bin"/><Relationship Id="rId80" Type="http://schemas.openxmlformats.org/officeDocument/2006/relationships/oleObject" Target="embeddings/oleObject33.bin"/><Relationship Id="rId8" Type="http://schemas.openxmlformats.org/officeDocument/2006/relationships/footer" Target="footer3.xml"/><Relationship Id="rId79" Type="http://schemas.openxmlformats.org/officeDocument/2006/relationships/oleObject" Target="embeddings/oleObject32.bin"/><Relationship Id="rId78" Type="http://schemas.openxmlformats.org/officeDocument/2006/relationships/oleObject" Target="embeddings/oleObject31.bin"/><Relationship Id="rId77" Type="http://schemas.openxmlformats.org/officeDocument/2006/relationships/image" Target="media/image38.wmf"/><Relationship Id="rId76" Type="http://schemas.openxmlformats.org/officeDocument/2006/relationships/oleObject" Target="embeddings/oleObject30.bin"/><Relationship Id="rId75" Type="http://schemas.openxmlformats.org/officeDocument/2006/relationships/image" Target="media/image37.wmf"/><Relationship Id="rId74" Type="http://schemas.openxmlformats.org/officeDocument/2006/relationships/oleObject" Target="embeddings/oleObject29.bin"/><Relationship Id="rId73" Type="http://schemas.openxmlformats.org/officeDocument/2006/relationships/oleObject" Target="embeddings/oleObject28.bin"/><Relationship Id="rId72" Type="http://schemas.openxmlformats.org/officeDocument/2006/relationships/image" Target="media/image36.png"/><Relationship Id="rId71" Type="http://schemas.openxmlformats.org/officeDocument/2006/relationships/image" Target="media/image35.wmf"/><Relationship Id="rId70" Type="http://schemas.openxmlformats.org/officeDocument/2006/relationships/oleObject" Target="embeddings/oleObject27.bin"/><Relationship Id="rId7" Type="http://schemas.openxmlformats.org/officeDocument/2006/relationships/footer" Target="footer2.xml"/><Relationship Id="rId69" Type="http://schemas.openxmlformats.org/officeDocument/2006/relationships/oleObject" Target="embeddings/oleObject26.bin"/><Relationship Id="rId68" Type="http://schemas.openxmlformats.org/officeDocument/2006/relationships/image" Target="media/image34.wmf"/><Relationship Id="rId67" Type="http://schemas.openxmlformats.org/officeDocument/2006/relationships/oleObject" Target="embeddings/oleObject25.bin"/><Relationship Id="rId66" Type="http://schemas.openxmlformats.org/officeDocument/2006/relationships/image" Target="media/image33.png"/><Relationship Id="rId65" Type="http://schemas.openxmlformats.org/officeDocument/2006/relationships/image" Target="media/image32.png"/><Relationship Id="rId64" Type="http://schemas.openxmlformats.org/officeDocument/2006/relationships/image" Target="media/image31.png"/><Relationship Id="rId63" Type="http://schemas.openxmlformats.org/officeDocument/2006/relationships/image" Target="media/image30.png"/><Relationship Id="rId62" Type="http://schemas.openxmlformats.org/officeDocument/2006/relationships/image" Target="media/image29.wmf"/><Relationship Id="rId61" Type="http://schemas.openxmlformats.org/officeDocument/2006/relationships/oleObject" Target="embeddings/oleObject24.bin"/><Relationship Id="rId60" Type="http://schemas.openxmlformats.org/officeDocument/2006/relationships/image" Target="media/image28.png"/><Relationship Id="rId6" Type="http://schemas.openxmlformats.org/officeDocument/2006/relationships/footer" Target="footer1.xml"/><Relationship Id="rId59" Type="http://schemas.openxmlformats.org/officeDocument/2006/relationships/oleObject" Target="embeddings/oleObject23.bin"/><Relationship Id="rId58" Type="http://schemas.openxmlformats.org/officeDocument/2006/relationships/image" Target="media/image27.wmf"/><Relationship Id="rId57" Type="http://schemas.openxmlformats.org/officeDocument/2006/relationships/oleObject" Target="embeddings/oleObject22.bin"/><Relationship Id="rId56" Type="http://schemas.openxmlformats.org/officeDocument/2006/relationships/image" Target="media/image26.wmf"/><Relationship Id="rId55" Type="http://schemas.openxmlformats.org/officeDocument/2006/relationships/oleObject" Target="embeddings/oleObject21.bin"/><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oleObject" Target="embeddings/oleObject20.bin"/><Relationship Id="rId51" Type="http://schemas.openxmlformats.org/officeDocument/2006/relationships/oleObject" Target="embeddings/oleObject19.bin"/><Relationship Id="rId50" Type="http://schemas.openxmlformats.org/officeDocument/2006/relationships/image" Target="media/image23.wmf"/><Relationship Id="rId5" Type="http://schemas.openxmlformats.org/officeDocument/2006/relationships/header" Target="header3.xml"/><Relationship Id="rId49" Type="http://schemas.openxmlformats.org/officeDocument/2006/relationships/oleObject" Target="embeddings/oleObject18.bin"/><Relationship Id="rId48" Type="http://schemas.openxmlformats.org/officeDocument/2006/relationships/oleObject" Target="embeddings/oleObject17.bin"/><Relationship Id="rId47" Type="http://schemas.openxmlformats.org/officeDocument/2006/relationships/image" Target="media/image22.wmf"/><Relationship Id="rId46" Type="http://schemas.openxmlformats.org/officeDocument/2006/relationships/oleObject" Target="embeddings/oleObject16.bin"/><Relationship Id="rId45" Type="http://schemas.openxmlformats.org/officeDocument/2006/relationships/image" Target="media/image21.wmf"/><Relationship Id="rId44" Type="http://schemas.openxmlformats.org/officeDocument/2006/relationships/oleObject" Target="embeddings/oleObject15.bin"/><Relationship Id="rId43" Type="http://schemas.openxmlformats.org/officeDocument/2006/relationships/image" Target="media/image20.png"/><Relationship Id="rId42" Type="http://schemas.openxmlformats.org/officeDocument/2006/relationships/image" Target="media/image19.wmf"/><Relationship Id="rId41" Type="http://schemas.openxmlformats.org/officeDocument/2006/relationships/oleObject" Target="embeddings/oleObject14.bin"/><Relationship Id="rId40" Type="http://schemas.openxmlformats.org/officeDocument/2006/relationships/image" Target="media/image18.wmf"/><Relationship Id="rId4" Type="http://schemas.openxmlformats.org/officeDocument/2006/relationships/header" Target="header2.xml"/><Relationship Id="rId39" Type="http://schemas.openxmlformats.org/officeDocument/2006/relationships/oleObject" Target="embeddings/oleObject13.bin"/><Relationship Id="rId38" Type="http://schemas.openxmlformats.org/officeDocument/2006/relationships/oleObject" Target="embeddings/oleObject12.bin"/><Relationship Id="rId37" Type="http://schemas.openxmlformats.org/officeDocument/2006/relationships/image" Target="media/image17.wmf"/><Relationship Id="rId36" Type="http://schemas.openxmlformats.org/officeDocument/2006/relationships/oleObject" Target="embeddings/oleObject11.bin"/><Relationship Id="rId35" Type="http://schemas.openxmlformats.org/officeDocument/2006/relationships/oleObject" Target="embeddings/oleObject10.bin"/><Relationship Id="rId34" Type="http://schemas.openxmlformats.org/officeDocument/2006/relationships/oleObject" Target="embeddings/oleObject9.bin"/><Relationship Id="rId33" Type="http://schemas.openxmlformats.org/officeDocument/2006/relationships/image" Target="media/image16.wmf"/><Relationship Id="rId32" Type="http://schemas.openxmlformats.org/officeDocument/2006/relationships/oleObject" Target="embeddings/oleObject8.bin"/><Relationship Id="rId31" Type="http://schemas.openxmlformats.org/officeDocument/2006/relationships/image" Target="media/image15.wmf"/><Relationship Id="rId30" Type="http://schemas.openxmlformats.org/officeDocument/2006/relationships/oleObject" Target="embeddings/oleObject7.bin"/><Relationship Id="rId3" Type="http://schemas.openxmlformats.org/officeDocument/2006/relationships/header" Target="header1.xml"/><Relationship Id="rId29" Type="http://schemas.openxmlformats.org/officeDocument/2006/relationships/image" Target="media/image14.wmf"/><Relationship Id="rId28" Type="http://schemas.openxmlformats.org/officeDocument/2006/relationships/oleObject" Target="embeddings/oleObject6.bin"/><Relationship Id="rId27" Type="http://schemas.openxmlformats.org/officeDocument/2006/relationships/image" Target="media/image13.wmf"/><Relationship Id="rId26" Type="http://schemas.openxmlformats.org/officeDocument/2006/relationships/oleObject" Target="embeddings/oleObject5.bin"/><Relationship Id="rId25" Type="http://schemas.openxmlformats.org/officeDocument/2006/relationships/image" Target="media/image12.wmf"/><Relationship Id="rId24" Type="http://schemas.openxmlformats.org/officeDocument/2006/relationships/oleObject" Target="embeddings/oleObject4.bin"/><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wmf"/><Relationship Id="rId16" Type="http://schemas.openxmlformats.org/officeDocument/2006/relationships/oleObject" Target="embeddings/oleObject3.bin"/><Relationship Id="rId15" Type="http://schemas.openxmlformats.org/officeDocument/2006/relationships/oleObject" Target="embeddings/oleObject2.bin"/><Relationship Id="rId14" Type="http://schemas.openxmlformats.org/officeDocument/2006/relationships/image" Target="media/image4.wmf"/><Relationship Id="rId13" Type="http://schemas.openxmlformats.org/officeDocument/2006/relationships/oleObject" Target="embeddings/oleObject1.bin"/><Relationship Id="rId12" Type="http://schemas.openxmlformats.org/officeDocument/2006/relationships/image" Target="media/image3.png"/><Relationship Id="rId11" Type="http://schemas.openxmlformats.org/officeDocument/2006/relationships/image" Target="media/image2.wmf"/><Relationship Id="rId109" Type="http://schemas.openxmlformats.org/officeDocument/2006/relationships/fontTable" Target="fontTable.xml"/><Relationship Id="rId108" Type="http://schemas.openxmlformats.org/officeDocument/2006/relationships/customXml" Target="../customXml/item1.xml"/><Relationship Id="rId107" Type="http://schemas.openxmlformats.org/officeDocument/2006/relationships/oleObject" Target="embeddings/oleObject50.bin"/><Relationship Id="rId106" Type="http://schemas.openxmlformats.org/officeDocument/2006/relationships/oleObject" Target="embeddings/oleObject49.bin"/><Relationship Id="rId105" Type="http://schemas.openxmlformats.org/officeDocument/2006/relationships/image" Target="media/image48.png"/><Relationship Id="rId104" Type="http://schemas.openxmlformats.org/officeDocument/2006/relationships/oleObject" Target="embeddings/oleObject48.bin"/><Relationship Id="rId103" Type="http://schemas.openxmlformats.org/officeDocument/2006/relationships/oleObject" Target="embeddings/oleObject47.bin"/><Relationship Id="rId102" Type="http://schemas.openxmlformats.org/officeDocument/2006/relationships/oleObject" Target="embeddings/oleObject46.bin"/><Relationship Id="rId101" Type="http://schemas.openxmlformats.org/officeDocument/2006/relationships/oleObject" Target="embeddings/oleObject45.bin"/><Relationship Id="rId100" Type="http://schemas.openxmlformats.org/officeDocument/2006/relationships/oleObject" Target="embeddings/oleObject44.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4193</Words>
  <Characters>4596</Characters>
  <Lines>0</Lines>
  <Paragraphs>0</Paragraphs>
  <TotalTime>5</TotalTime>
  <ScaleCrop>false</ScaleCrop>
  <LinksUpToDate>false</LinksUpToDate>
  <CharactersWithSpaces>4682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2025-06-22T08:40:00Z</dcterms:created>
  <dc:creator>学科网试题生产平台</dc:creator>
  <dc:description>3778563610017792</dc:description>
  <cp:lastModifiedBy>上帝掷骰子吗</cp:lastModifiedBy>
  <dcterms:modified xsi:type="dcterms:W3CDTF">2026-02-09T06:16:24Z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ACD6AF5061014807B904D5C228855531_12</vt:lpwstr>
  </property>
  <property fmtid="{D5CDD505-2E9C-101B-9397-08002B2CF9AE}" pid="8" name="KSOTemplateDocerSaveRecord">
    <vt:lpwstr>eyJoZGlkIjoiMjljNjk0N2RhMTc0NzI3ZTQwZWEyZWMyMzA2NzliMDQiLCJ1c2VySWQiOiI3ODUwOTA2ODcifQ==</vt:lpwstr>
  </property>
</Properties>
</file>