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A7F3B1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11112500</wp:posOffset>
            </wp:positionH>
            <wp:positionV relativeFrom="topMargin">
              <wp:posOffset>10909300</wp:posOffset>
            </wp:positionV>
            <wp:extent cx="381000" cy="444500"/>
            <wp:effectExtent l="0" t="0" r="0" b="1270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2023年广东省初中学业水平考试</w:t>
      </w:r>
    </w:p>
    <w:p w14:paraId="2E300EF3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1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  <w:r>
        <w:rPr>
          <w:rFonts w:ascii="宋体" w:hAnsi="宋体" w:eastAsia="宋体" w:cs="宋体"/>
          <w:b/>
          <w:color w:val="auto"/>
          <w:sz w:val="24"/>
        </w:rPr>
        <w:t>非选择题必须用黑色字迹的钢笔或签字笔作答，答案必须写在答题卡各题目指定区域内相应位置上；如需改动，先划掉原来的答案，然后再写上新的答案；不准使用铅笔和涂改液。不按以上要求作答的答案无效。</w:t>
      </w:r>
    </w:p>
    <w:p w14:paraId="04EC2530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2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  <w:r>
        <w:rPr>
          <w:rFonts w:ascii="宋体" w:hAnsi="宋体" w:eastAsia="宋体" w:cs="宋体"/>
          <w:b/>
          <w:color w:val="auto"/>
          <w:sz w:val="24"/>
        </w:rPr>
        <w:t>考生必须保持答题卡的整洁。考试结束后，将试卷和答题卡一并交回。</w:t>
      </w:r>
    </w:p>
    <w:p w14:paraId="503ADBA0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一、积累运用（29分）</w:t>
      </w:r>
    </w:p>
    <w:p w14:paraId="603BB895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默写古诗文。</w:t>
      </w:r>
    </w:p>
    <w:p w14:paraId="057B149C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（1）蒹葭苍苍，</w:t>
      </w:r>
      <w:r>
        <w:t>__________</w:t>
      </w:r>
      <w:r>
        <w:rPr>
          <w:rFonts w:ascii="宋体" w:hAnsi="宋体" w:eastAsia="宋体" w:cs="宋体"/>
          <w:color w:val="auto"/>
        </w:rPr>
        <w:t>。（《诗经》）</w:t>
      </w:r>
    </w:p>
    <w:p w14:paraId="63AECDE3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（2）高峰入云，</w:t>
      </w:r>
      <w:r>
        <w:t>__________</w:t>
      </w:r>
      <w:r>
        <w:rPr>
          <w:rFonts w:ascii="宋体" w:hAnsi="宋体" w:eastAsia="宋体" w:cs="宋体"/>
          <w:color w:val="auto"/>
        </w:rPr>
        <w:t>。两岸石壁，</w:t>
      </w:r>
      <w:r>
        <w:t>________</w:t>
      </w:r>
      <w:r>
        <w:rPr>
          <w:rFonts w:ascii="宋体" w:hAnsi="宋体" w:eastAsia="宋体" w:cs="宋体"/>
          <w:color w:val="auto"/>
        </w:rPr>
        <w:t>。（陶弘景《答谢中书书》）</w:t>
      </w:r>
    </w:p>
    <w:p w14:paraId="1431203E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（3）</w:t>
      </w:r>
      <w:r>
        <w:t>__________</w:t>
      </w:r>
      <w:r>
        <w:rPr>
          <w:rFonts w:ascii="宋体" w:hAnsi="宋体" w:eastAsia="宋体" w:cs="宋体"/>
          <w:color w:val="auto"/>
        </w:rPr>
        <w:t>，直挂云帆济沧海。（李白《行路难》）</w:t>
      </w:r>
    </w:p>
    <w:p w14:paraId="11CCF0B5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（4）折戟沉沙铁未销，</w:t>
      </w:r>
      <w:r>
        <w:t>___________</w:t>
      </w:r>
      <w:r>
        <w:rPr>
          <w:rFonts w:ascii="宋体" w:hAnsi="宋体" w:eastAsia="宋体" w:cs="宋体"/>
          <w:color w:val="auto"/>
        </w:rPr>
        <w:t>。东风不与周郎便，</w:t>
      </w:r>
      <w:r>
        <w:t>____________</w:t>
      </w:r>
      <w:r>
        <w:rPr>
          <w:rFonts w:ascii="宋体" w:hAnsi="宋体" w:eastAsia="宋体" w:cs="宋体"/>
          <w:color w:val="auto"/>
        </w:rPr>
        <w:t>。（杜牧《赤壁》）</w:t>
      </w:r>
    </w:p>
    <w:p w14:paraId="56A48552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（5）八百里分麾下炙，</w:t>
      </w:r>
      <w:r>
        <w:t>___________</w:t>
      </w:r>
      <w:r>
        <w:rPr>
          <w:rFonts w:ascii="宋体" w:hAnsi="宋体" w:eastAsia="宋体" w:cs="宋体"/>
          <w:color w:val="auto"/>
        </w:rPr>
        <w:t>，</w:t>
      </w:r>
      <w:r>
        <w:t>__________</w:t>
      </w:r>
      <w:r>
        <w:rPr>
          <w:rFonts w:ascii="宋体" w:hAnsi="宋体" w:eastAsia="宋体" w:cs="宋体"/>
          <w:color w:val="auto"/>
        </w:rPr>
        <w:t>。（辛弃疾《破阵子·为陈同甫赋壮词以寄之》）</w:t>
      </w:r>
    </w:p>
    <w:p w14:paraId="6222752D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（6）请将杜甫《望岳》中适合填入下面对联的诗句写在横线上。</w:t>
      </w:r>
    </w:p>
    <w:p w14:paraId="2DD5231A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上联：四顾八荒茫，天何其高也</w:t>
      </w:r>
    </w:p>
    <w:p w14:paraId="634F4769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下联：</w:t>
      </w:r>
      <w:r>
        <w:t>__________</w:t>
      </w:r>
      <w:r>
        <w:rPr>
          <w:rFonts w:ascii="宋体" w:hAnsi="宋体" w:eastAsia="宋体" w:cs="宋体"/>
          <w:color w:val="auto"/>
        </w:rPr>
        <w:t>，人奚足算哉</w:t>
      </w:r>
    </w:p>
    <w:p w14:paraId="05049808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auto"/>
        </w:rPr>
        <w:t>（7）有些房屋取名源自古诗文，如“致远堂”出自诸葛亮《诫子书》中的句子“非淡泊无以明志，</w:t>
      </w:r>
      <w:r>
        <w:t>_________</w:t>
      </w:r>
      <w:r>
        <w:rPr>
          <w:rFonts w:ascii="宋体" w:hAnsi="宋体" w:eastAsia="宋体" w:cs="宋体"/>
          <w:color w:val="auto"/>
        </w:rPr>
        <w:t>”，“人境庐”出自陶渊明《饮酒》中的诗句“</w:t>
      </w:r>
      <w:r>
        <w:t>_________</w:t>
      </w:r>
      <w:r>
        <w:rPr>
          <w:rFonts w:ascii="宋体" w:hAnsi="宋体" w:eastAsia="宋体" w:cs="宋体"/>
          <w:color w:val="auto"/>
        </w:rPr>
        <w:t>，</w:t>
      </w:r>
      <w:r>
        <w:t>___________</w:t>
      </w:r>
      <w:r>
        <w:rPr>
          <w:rFonts w:ascii="宋体" w:hAnsi="宋体" w:eastAsia="宋体" w:cs="宋体"/>
          <w:color w:val="auto"/>
        </w:rPr>
        <w:t>”。</w:t>
      </w:r>
    </w:p>
    <w:p w14:paraId="489E4D9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白露为霜    ②. 清流见底    ③. 五色交辉</w:t>
      </w:r>
      <w:r>
        <w:rPr>
          <w:color w:val="000000"/>
        </w:rPr>
        <w:br w:type="textWrapping"/>
      </w:r>
      <w:r>
        <w:rPr>
          <w:color w:val="000000"/>
        </w:rPr>
        <w:t xml:space="preserve">    ④. 长风破浪会有时    ⑤. 自将磨洗认前朝    ⑥. 铜雀春深锁二乔    ⑦. 五十弦翻塞外声    ⑧. 沙场秋点兵    ⑨. 一览众山小    ⑩. 非宁静无以致远    ⑪. 结庐在人境    ⑫. 而无车马喧</w:t>
      </w:r>
    </w:p>
    <w:p w14:paraId="0D317B1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02B69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【详解】本题考查默写。注意易错字：露、辉、磨、雀、锁、乔、塞、览、庐。</w:t>
      </w:r>
    </w:p>
    <w:p w14:paraId="740888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默写古诗时，“乡书何处达？归雁洛阳边”（王湾《次北固山下》）中的“雁”常被误写成“燕”。请你根据诗歌内容和下面的知识卡片解释为什么要写作“雁”。</w:t>
      </w:r>
    </w:p>
    <w:tbl>
      <w:tblPr>
        <w:tblStyle w:val="4"/>
        <w:tblW w:w="57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760"/>
      </w:tblGrid>
      <w:tr w14:paraId="717D4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80" w:hRule="atLeast"/>
        </w:trPr>
        <w:tc>
          <w:tcPr>
            <w:tcW w:w="5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6E539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知识卡片</w:t>
            </w:r>
          </w:p>
          <w:p w14:paraId="5852938C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《汉书·苏武传》记载：</w:t>
            </w:r>
            <w:r>
              <w:rPr>
                <w:rFonts w:ascii="宋体" w:hAnsi="宋体" w:eastAsia="宋体" w:cs="宋体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教使者谓单于，言天子射上林中，得雁，足有系帛书，言武等在某泽中。</w:t>
            </w:r>
            <w:r>
              <w:rPr>
                <w:rFonts w:ascii="宋体" w:hAnsi="宋体" w:eastAsia="宋体" w:cs="宋体"/>
                <w:color w:val="000000"/>
              </w:rPr>
              <w:t>”</w:t>
            </w:r>
            <w:r>
              <w:rPr>
                <w:rFonts w:ascii="楷体" w:hAnsi="楷体" w:eastAsia="楷体" w:cs="楷体"/>
                <w:color w:val="000000"/>
              </w:rPr>
              <w:t>后以</w:t>
            </w:r>
            <w:r>
              <w:rPr>
                <w:rFonts w:ascii="宋体" w:hAnsi="宋体" w:eastAsia="宋体" w:cs="宋体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雁足</w:t>
            </w:r>
            <w:r>
              <w:rPr>
                <w:rFonts w:ascii="宋体" w:hAnsi="宋体" w:eastAsia="宋体" w:cs="宋体"/>
                <w:color w:val="000000"/>
              </w:rPr>
              <w:t>”</w:t>
            </w:r>
            <w:r>
              <w:rPr>
                <w:rFonts w:ascii="楷体" w:hAnsi="楷体" w:eastAsia="楷体" w:cs="楷体"/>
                <w:color w:val="000000"/>
              </w:rPr>
              <w:t>或</w:t>
            </w:r>
            <w:r>
              <w:rPr>
                <w:rFonts w:ascii="宋体" w:hAnsi="宋体" w:eastAsia="宋体" w:cs="宋体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雁</w:t>
            </w:r>
            <w:r>
              <w:rPr>
                <w:rFonts w:ascii="宋体" w:hAnsi="宋体" w:eastAsia="宋体" w:cs="宋体"/>
                <w:color w:val="000000"/>
              </w:rPr>
              <w:t>”</w:t>
            </w:r>
            <w:r>
              <w:rPr>
                <w:rFonts w:ascii="楷体" w:hAnsi="楷体" w:eastAsia="楷体" w:cs="楷体"/>
                <w:color w:val="000000"/>
              </w:rPr>
              <w:t>为书信的代称。</w:t>
            </w:r>
          </w:p>
        </w:tc>
      </w:tr>
    </w:tbl>
    <w:p w14:paraId="1FF1B641">
      <w:pPr>
        <w:spacing w:line="360" w:lineRule="auto"/>
        <w:jc w:val="left"/>
        <w:textAlignment w:val="center"/>
        <w:rPr>
          <w:color w:val="000000"/>
        </w:rPr>
      </w:pPr>
    </w:p>
    <w:p w14:paraId="60D87D2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“归雁”，指北归的大雁。诗人见雁思亲，表达浓浓的乡思愁绪。而非“燕”。</w:t>
      </w:r>
    </w:p>
    <w:p w14:paraId="3728C60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D4278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本题考查对诗歌词句的理解。</w:t>
      </w:r>
    </w:p>
    <w:p w14:paraId="78902EC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根据王湾《次北固山下》“乡书何处达？归雁洛阳边”可知，其意思是：身在旅途，家信何传？还是托付北归的大雁，让它捎到远方的洛阳。</w:t>
      </w:r>
    </w:p>
    <w:p w14:paraId="5922B28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知识卡片“‘教使者谓单于，言天子射上林中，得雁，足有系帛书，言武等在某泽中。’后以‘雁足’或‘雁’为书信的代称。”可知，“归雁”：北归的大雁。大雁每年秋天飞往南方，春天飞往北方。古代有用大雁传递书信的传说。而“燕”指的是“燕子”，古代的诗人往往会将“燕”作为春天的使者，传达春天来到的讯息，如：白居易的《钱塘湖春行》中的“谁家新燕啄春泥”。</w:t>
      </w:r>
      <w:r>
        <w:rPr>
          <w:color w:val="000000"/>
        </w:rPr>
        <w:br w:type="textWrapping"/>
      </w:r>
    </w:p>
    <w:p w14:paraId="7C4062F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所以，“归雁”，指北归的大雁。诗人见雁思亲，表达浓浓的乡思愁绪。而非“燕”。</w:t>
      </w:r>
    </w:p>
    <w:p w14:paraId="589397E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阅读下面的文字，完成下面小题。</w:t>
      </w:r>
    </w:p>
    <w:p w14:paraId="506CBD3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古诗内容丰富，风格多样。有的清新恬淡，描绘了宁静</w:t>
      </w:r>
      <w:r>
        <w:rPr>
          <w:rFonts w:ascii="Times New Roman" w:hAnsi="Times New Roman" w:eastAsia="Times New Roman" w:cs="Times New Roman"/>
          <w:color w:val="000000"/>
        </w:rPr>
        <w:t>yōu</w:t>
      </w:r>
      <w:r>
        <w:rPr>
          <w:rFonts w:ascii="楷体" w:hAnsi="楷体" w:eastAsia="楷体" w:cs="楷体"/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xián</w:t>
      </w:r>
      <w:r>
        <w:rPr>
          <w:rFonts w:ascii="楷体" w:hAnsi="楷体" w:eastAsia="楷体" w:cs="楷体"/>
          <w:color w:val="000000"/>
        </w:rPr>
        <w:t>的田园生活；有的气势磅礴，描绘了</w:t>
      </w:r>
      <w:r>
        <w:rPr>
          <w:rFonts w:ascii="Times New Roman" w:hAnsi="Times New Roman" w:eastAsia="Times New Roman" w:cs="Times New Roman"/>
          <w:color w:val="000000"/>
        </w:rPr>
        <w:t>jīn  gē</w:t>
      </w:r>
      <w:r>
        <w:rPr>
          <w:rFonts w:ascii="楷体" w:hAnsi="楷体" w:eastAsia="楷体" w:cs="楷体"/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tiě  mǎ</w:t>
      </w:r>
      <w:r>
        <w:rPr>
          <w:rFonts w:ascii="楷体" w:hAnsi="楷体" w:eastAsia="楷体" w:cs="楷体"/>
          <w:color w:val="000000"/>
        </w:rPr>
        <w:t>的征战场面；有的豪放</w:t>
      </w:r>
      <w:r>
        <w:rPr>
          <w:rFonts w:ascii="Times New Roman" w:hAnsi="Times New Roman" w:eastAsia="Times New Roman" w:cs="Times New Roman"/>
          <w:color w:val="000000"/>
        </w:rPr>
        <w:t>piāo</w:t>
      </w:r>
      <w:r>
        <w:rPr>
          <w:rFonts w:ascii="楷体" w:hAnsi="楷体" w:eastAsia="楷体" w:cs="楷体"/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yì</w:t>
      </w:r>
      <w:r>
        <w:rPr>
          <w:rFonts w:ascii="楷体" w:hAnsi="楷体" w:eastAsia="楷体" w:cs="楷体"/>
          <w:color w:val="000000"/>
        </w:rPr>
        <w:t>，描绘了雄奇瑰丽的想象世界……</w:t>
      </w:r>
    </w:p>
    <w:p w14:paraId="4819D0B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古诗是中华优秀传统文化的瑰宝。</w:t>
      </w:r>
      <w:r>
        <w:rPr>
          <w:rFonts w:ascii="楷体" w:hAnsi="楷体" w:eastAsia="楷体" w:cs="楷体"/>
          <w:color w:val="000000"/>
          <w:u w:val="wave"/>
        </w:rPr>
        <w:t>读诗不仅能够增强精神境界，而且能带来审美愉悦。</w:t>
      </w:r>
      <w:r>
        <w:rPr>
          <w:rFonts w:ascii="楷体" w:hAnsi="楷体" w:eastAsia="楷体" w:cs="楷体"/>
          <w:color w:val="000000"/>
        </w:rPr>
        <w:t>我们从古诗中___________精神养分的同时，还要有高度的文化自信，守正创新，___________，让中华优秀传统文化在新时代____________出蓬勃生机。</w:t>
      </w:r>
    </w:p>
    <w:p w14:paraId="5441F6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根据拼音写出相应的词语。</w:t>
      </w:r>
    </w:p>
    <w:p w14:paraId="1350E28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yōu</w:t>
      </w:r>
      <w:r>
        <w:rPr>
          <w:rFonts w:ascii="宋体" w:hAnsi="宋体" w:eastAsia="宋体" w:cs="宋体"/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xián</w:t>
      </w:r>
      <w:r>
        <w:rPr>
          <w:color w:val="000000"/>
        </w:rPr>
        <w:t xml:space="preserve">（     ）        </w:t>
      </w:r>
      <w:r>
        <w:rPr>
          <w:rFonts w:ascii="宋体" w:hAnsi="宋体" w:eastAsia="宋体" w:cs="宋体"/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jīn  gē  tiě  mǎ</w:t>
      </w:r>
      <w:r>
        <w:rPr>
          <w:color w:val="000000"/>
        </w:rPr>
        <w:t xml:space="preserve">（     ）        </w:t>
      </w:r>
      <w:r>
        <w:rPr>
          <w:rFonts w:ascii="宋体" w:hAnsi="宋体" w:eastAsia="宋体" w:cs="宋体"/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piāo</w:t>
      </w:r>
      <w:r>
        <w:rPr>
          <w:rFonts w:ascii="宋体" w:hAnsi="宋体" w:eastAsia="宋体" w:cs="宋体"/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yì</w:t>
      </w:r>
      <w:r>
        <w:rPr>
          <w:color w:val="000000"/>
        </w:rPr>
        <w:t>（     ）</w:t>
      </w:r>
    </w:p>
    <w:p w14:paraId="488B53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下列依次填入横线处的词语，最恰当的一项是（   ）</w:t>
      </w:r>
    </w:p>
    <w:p w14:paraId="62CEF0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获取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与时俱进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迸发</w:t>
      </w:r>
    </w:p>
    <w:p w14:paraId="2F0AFB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汲取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与时俱进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焕发</w:t>
      </w:r>
    </w:p>
    <w:p w14:paraId="250286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获取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与日俱增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焕发</w:t>
      </w:r>
    </w:p>
    <w:p w14:paraId="1AB499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汲取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与日俱增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迸发</w:t>
      </w:r>
    </w:p>
    <w:p w14:paraId="722F74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语段中画波浪线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句子有语病，下列修改最恰当的一项是（   ）</w:t>
      </w:r>
    </w:p>
    <w:p w14:paraId="1D5498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读诗不仅能够增强精神境界，而且能带来审美体验。</w:t>
      </w:r>
    </w:p>
    <w:p w14:paraId="3B785B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读诗不仅能够提升精神境界，而且能带来审美愉悦。</w:t>
      </w:r>
    </w:p>
    <w:p w14:paraId="6BFBB0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读诗不仅能带来审美体验，而且能够增强精神境界。</w:t>
      </w:r>
    </w:p>
    <w:p w14:paraId="113139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读诗不仅能带来审美愉悦，而且能够提升精神境界。</w:t>
      </w:r>
    </w:p>
    <w:p w14:paraId="7D231E6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3.     ①. 悠闲    ②. 金戈铁马    ③. 飘逸    4. B    5. D</w:t>
      </w:r>
    </w:p>
    <w:p w14:paraId="6F0B671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024741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【3题详解】</w:t>
      </w:r>
    </w:p>
    <w:p w14:paraId="1FD1A4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本题考查字形。</w:t>
      </w:r>
    </w:p>
    <w:p w14:paraId="27FDD9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悠闲，yōu xián，（形）闲暇安适。</w:t>
      </w:r>
    </w:p>
    <w:p w14:paraId="2CC7FC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金戈铁马，jīn gē tiě mǎ。意思是戈闪耀着金光，马配备了铁甲。比喻战争，也形容战士持枪驰马的雄姿。</w:t>
      </w:r>
    </w:p>
    <w:p w14:paraId="5D45FF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飘逸，piāo yì，解释为洒脱，自然，与众不同。</w:t>
      </w:r>
    </w:p>
    <w:p w14:paraId="716AC1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【4题详解】</w:t>
      </w:r>
    </w:p>
    <w:p w14:paraId="6E86E3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本题考查词语运用。</w:t>
      </w:r>
    </w:p>
    <w:p w14:paraId="4D9AE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获取，意思是获得，取得；得到，猎取</w:t>
      </w:r>
    </w:p>
    <w:p w14:paraId="3BE438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汲取的意思：吸取、吸收。取水。引申为吸取、吸收。</w:t>
      </w:r>
    </w:p>
    <w:p w14:paraId="020B327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结合语境“从古诗中______精神养分”分析，应用“汲取”，指吸收养分；</w:t>
      </w:r>
    </w:p>
    <w:p w14:paraId="24DE51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与时俱进，意思是行动和时代一起进步。</w:t>
      </w:r>
    </w:p>
    <w:p w14:paraId="331797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与日俱增：随着时间的推移而不断增长。用于人的思想感情。</w:t>
      </w:r>
    </w:p>
    <w:p w14:paraId="4B8758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结合</w:t>
      </w:r>
      <w:r>
        <w:rPr>
          <w:rFonts w:ascii="宋体" w:hAnsi="宋体" w:eastAsia="宋体" w:cs="宋体"/>
          <w:color w:val="000000"/>
        </w:rPr>
        <w:t>语境“还要有高度的文化自信，守正创新”分析，应用“与时俱进”，指一起进步；</w:t>
      </w:r>
    </w:p>
    <w:p w14:paraId="5269CB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迸发，意思是一起爆发出来，就好像是说力量似的一下子爆发出来，前所未有的，是内部力量。</w:t>
      </w:r>
    </w:p>
    <w:p w14:paraId="32CED7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焕发，①光彩四射；②振作。</w:t>
      </w:r>
    </w:p>
    <w:p w14:paraId="4DAA45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结合横线后</w:t>
      </w:r>
      <w:r>
        <w:rPr>
          <w:rFonts w:ascii="宋体" w:hAnsi="宋体" w:eastAsia="宋体" w:cs="宋体"/>
          <w:color w:val="000000"/>
        </w:rPr>
        <w:t>的宾语“蓬勃生机”可知应用“焕发”。</w:t>
      </w:r>
    </w:p>
    <w:p w14:paraId="689E20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3DF40B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【5题详解】</w:t>
      </w:r>
    </w:p>
    <w:p w14:paraId="0EF76E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本题考查修改病句。</w:t>
      </w:r>
    </w:p>
    <w:p w14:paraId="7ADE07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“读诗不仅能够增强精神境界，而且能带来审美愉悦”语序不当，应该为“读诗不仅能带来审美愉悦，而且能够提升精神境界”。故选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。</w:t>
      </w:r>
    </w:p>
    <w:p w14:paraId="0DC3BDA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阅读下面的文字，完成下面小题。</w:t>
      </w:r>
    </w:p>
    <w:p w14:paraId="650C9F9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材料一</w:t>
      </w:r>
    </w:p>
    <w:p w14:paraId="18A1524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2023年5月17日10时49分，由中国航天科技集团有限公司第五研究院抓总研制的第56颗北斗导航卫星，搭乘长征三号乙运载火箭在西昌卫星发射中心成功发射。第56颗北斗导航卫星将运行在地球静止轨道，是2020年北斗三号全球组网以来发射的首颗也是唯一一颗高轨备份卫星。据悉，该卫星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入列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后将有效扩大短报文服务区域，提高精密单点定位能力，肩负起提升系统服务连续性和健壮性的重任。</w:t>
      </w:r>
    </w:p>
    <w:p w14:paraId="12FD589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材料二</w:t>
      </w:r>
    </w:p>
    <w:p w14:paraId="590BBD0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北斗科技工作者感言：</w:t>
      </w:r>
    </w:p>
    <w:p w14:paraId="55B81B1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①确保任务成功是我们的永恒追求！</w:t>
      </w:r>
    </w:p>
    <w:p w14:paraId="1F3BF69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②一个新事物从无到有的过程注定艰难，尤其是在技术基础薄弱、没有经验可以借鉴的情况下。即使这样，我们还是披荆斩棘闯出来一条路。</w:t>
      </w:r>
    </w:p>
    <w:p w14:paraId="0E85B24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③我们一定不辜负全国人民的期望，力争为实现中华民族的航天强国梦作出新的更大贡献！</w:t>
      </w:r>
    </w:p>
    <w:p w14:paraId="345917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材料一是某报刊发的一则新闻，请为其拟写标题，不超过15字。</w:t>
      </w:r>
    </w:p>
    <w:p w14:paraId="2CE91F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请根据材料二写两个句子，与例句形成一组排比句，突出北斗科技工作者的精神品质。</w:t>
      </w:r>
    </w:p>
    <w:p w14:paraId="428B3D2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例句：使命必达，是北斗人永恒的追求</w:t>
      </w:r>
    </w:p>
    <w:p w14:paraId="48B80D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_______________</w:t>
      </w:r>
      <w:r>
        <w:rPr>
          <w:rFonts w:ascii="宋体" w:hAnsi="宋体" w:eastAsia="宋体" w:cs="宋体"/>
          <w:color w:val="000000"/>
        </w:rPr>
        <w:t>；</w:t>
      </w:r>
    </w:p>
    <w:p w14:paraId="7A88C5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_______________</w:t>
      </w:r>
      <w:r>
        <w:rPr>
          <w:rFonts w:ascii="宋体" w:hAnsi="宋体" w:eastAsia="宋体" w:cs="宋体"/>
          <w:color w:val="000000"/>
        </w:rPr>
        <w:t>。</w:t>
      </w:r>
    </w:p>
    <w:p w14:paraId="358BDA5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6. 示例：第56颗北斗导航卫星在西昌发射    </w:t>
      </w:r>
    </w:p>
    <w:p w14:paraId="78A17D7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7.     ①. 示例：从无到有，是北斗人不懈的奋斗    ②. 航天强国，是北斗人永远的</w:t>
      </w:r>
      <w:r>
        <w:rPr>
          <w:rFonts w:ascii="宋体" w:hAnsi="宋体" w:eastAsia="宋体" w:cs="宋体"/>
          <w:color w:val="000000"/>
        </w:rPr>
        <w:t>追求(答案不唯一)</w:t>
      </w:r>
    </w:p>
    <w:p w14:paraId="3900EFD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BED978F">
      <w:pPr>
        <w:spacing w:line="360" w:lineRule="auto"/>
        <w:textAlignment w:val="center"/>
        <w:rPr>
          <w:color w:val="000000"/>
        </w:rPr>
      </w:pPr>
      <w:r>
        <w:rPr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6题详解】</w:t>
      </w:r>
    </w:p>
    <w:p w14:paraId="5D62C0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本题考查拟写标题。</w:t>
      </w:r>
    </w:p>
    <w:p w14:paraId="33074D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结合</w:t>
      </w:r>
      <w:r>
        <w:rPr>
          <w:rFonts w:ascii="宋体" w:hAnsi="宋体" w:eastAsia="宋体" w:cs="宋体"/>
          <w:color w:val="000000"/>
        </w:rPr>
        <w:t>材料一“2023年5月17日10时49分，由中国航天科技集团有限公司第五研究院抓总研制的第56颗北斗导航卫星，搭乘长征三号乙运载火箭在西昌卫星发射中心成功发射”可知，主语是“中国第56颗北斗导航卫星”，谓语是“在西昌成功发射”。可据此概括。</w:t>
      </w:r>
    </w:p>
    <w:p w14:paraId="609F41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【7题详解】</w:t>
      </w:r>
    </w:p>
    <w:p w14:paraId="0A60A9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本题考查语言表达。</w:t>
      </w:r>
    </w:p>
    <w:p w14:paraId="1164E2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根据材</w:t>
      </w:r>
      <w:r>
        <w:rPr>
          <w:rFonts w:ascii="宋体" w:hAnsi="宋体" w:eastAsia="宋体" w:cs="宋体"/>
          <w:color w:val="000000"/>
        </w:rPr>
        <w:t>料二“我们还是披荆斩棘闯出来一条路”“我们一定不辜负全国人民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期望，力争为实现中华民族的航天强国梦作出新的更大贡献”写两个句子，与例句形成一组排比句，突出北斗科技工</w:t>
      </w:r>
      <w:r>
        <w:rPr>
          <w:color w:val="000000"/>
        </w:rPr>
        <w:t>作者的精神品质。</w:t>
      </w:r>
    </w:p>
    <w:p w14:paraId="0C06C7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示例：披荆斩棘，是北斗人拼搏的见证；航天强国，是北斗人远大的梦想。</w:t>
      </w:r>
    </w:p>
    <w:p w14:paraId="367A415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名著。（6分）</w:t>
      </w:r>
    </w:p>
    <w:p w14:paraId="3F43F4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下列有关《西游记》的情节，都写到唐僧对孙悟空念《紧箍儿咒》的一项是（   ）</w:t>
      </w:r>
    </w:p>
    <w:p w14:paraId="2D8DC3C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四圣试禅心、三打白骨精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三打白骨精、真假美猴王</w:t>
      </w:r>
    </w:p>
    <w:p w14:paraId="1A051A9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车迟国斗法、真假美猴王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四圣试禅心、车迟国斗法</w:t>
      </w:r>
    </w:p>
    <w:p w14:paraId="33A4377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1F5AF8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A7ED9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本题考查名著情节。</w:t>
      </w:r>
    </w:p>
    <w:p w14:paraId="47464D7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四圣试禅心：根据《西游记》第二十三回《三藏不忘本　四圣试禅心》可知，在过了流沙河之后的某天，师徒四人路过了一户庄院，请求在那里借宿一晚。这家有三个女儿，这家女主人有意把他们几个人招为女婿，就劝说他们，其他人不在意，只有猪八戒心里蠢蠢欲动，晚上其他人都休息了。猪八戒就去找那家女主人叫丈母娘，但最终却被她的三尘洞个女儿戏弄，把它绑上在树上吊了一夜。第二天一早才知道原来那是几个菩萨在试探他们，只有猪八戒没有通过考验，有待改过；这里唐僧没有对孙悟空念《紧箍儿咒》；</w:t>
      </w:r>
    </w:p>
    <w:p w14:paraId="506E06C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三打白骨精：根据《西游记》的第二十七回《尸魔三戏唐三藏，圣僧恨逐美猴王》可知，唐僧师徒四人行至白虎岭时，先后遇到了白骨精变成的村姑、老妪和老父，全被孙悟空识破且一棒打死，唐僧不前纤胡辨人妖，责怪孙悟空恣意行凶，将孙悟空赶回了花果山。唐僧失去孙悟空的保护后，被白骨精擒获。猪八戒逃出后，前往花果山找回孙悟空。慧拦孙悟空不计前嫌，救出唐僧，这时唐僧才幡然醒悟。这里唐僧对孙悟空念了《紧箍儿咒》；</w:t>
      </w:r>
    </w:p>
    <w:p w14:paraId="232E012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真假美猴王：根据《西游记》的五十七《真行者落伽山诉苦，假猴王水帘洞誊文》可知，唐僧因悟空又打死拦路强盗，再次把他撵走。六耳猕猴精趁机变作悟空模样，抢走行李关文，又把小妖变作唐僧、八戒、沙僧模样，欲上西天骗取真经。真假二悟空从天上杀到地下，菩萨、玉帝、地藏王等均不能辨认真假，直到雷音寺如来佛处，才被佛祖说出本相，猕猴精被悟空打死。这里唐僧对孙悟空念《紧箍儿咒》；</w:t>
      </w:r>
    </w:p>
    <w:p w14:paraId="37E68CF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车迟国斗法：根据《西游记》的第四十六回《外道弄强欺正法，心猿显圣灭诸邪》可知，车迟国国王兴道灭佛，三大仙向国王奏轿盯说悟空等打死道士、冒充三清事。国王命唐僧等与三大仙赌赛求雨。虎力大仙先登坛弄法，召来风、云、雾诸神和四海龙王，被悟空使法力阻住，无雨降下。悟空登坛，风雷大作，暴雨倾盆。虎力与唐僧各在一高台上坐禅。虎力变出臭虫咬唐僧，悟家变成蜈蚣叮虎力闭袭和大仙，使他跌下；赌猜柜中之物，赌砍头剖腹油锅洗澡等：由于悟空使禅旦计，三大仙皆输。这里唐僧没有对孙悟空念《紧箍儿咒》；</w:t>
      </w:r>
    </w:p>
    <w:p w14:paraId="69834A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由此可知，唐僧对孙悟空念《紧箍儿咒》的有：三打白骨精、真假美猴王；</w:t>
      </w:r>
    </w:p>
    <w:p w14:paraId="001FC96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故选B。</w:t>
      </w:r>
    </w:p>
    <w:p w14:paraId="6B82D7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请从下列人物中任选一个，仿照示例，提炼一对体现这一人物形象反差的词语，并结合名著内容加以分析。</w:t>
      </w:r>
    </w:p>
    <w:p w14:paraId="6A86184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（1）鲁智深（《水浒传》） （2）祥子（《骆驼祥子》） （3）尼摩船长（《海底两万里》）</w:t>
      </w:r>
    </w:p>
    <w:p w14:paraId="41F0080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示例：</w:t>
      </w:r>
    </w:p>
    <w:p w14:paraId="48092EA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唐僧的软弱与坚定：唐僧遇到妖怪时常常战战兢兢，如狮驼岭受阻时数次落泪，体现他的软弱；他取经之心从不动摇，如途经女儿国时不为美色所惑，不受蝎子精胁迫，体现他的坚定。</w:t>
      </w:r>
    </w:p>
    <w:p w14:paraId="502C229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示例：</w:t>
      </w:r>
      <w:r>
        <w:rPr>
          <w:rFonts w:ascii="宋体" w:hAnsi="宋体" w:eastAsia="宋体" w:cs="宋体"/>
          <w:color w:val="000000"/>
        </w:rPr>
        <w:t>鲁智深的莽撞与细心：鲁智深在五台山出家，做了和尚。但是不守寺规，经常喝酒，被发现后，非但不改，反而大闹寺院，打上众人，体现他的莽撞。但是林冲被押去沧州的路上，鲁智深一路跟随，不在闹市解救林冲，而选择在偏僻的野猪林出手相助，体现他的细心。(答案不唯一，也可答祥子的勇敢与妥协等。)</w:t>
      </w:r>
    </w:p>
    <w:p w14:paraId="5A56179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7C2E3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【详解】本题考查分析名著人物。结合自己对名著人物的理解，分析人物的反差。</w:t>
      </w:r>
    </w:p>
    <w:p w14:paraId="4A459A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鲁智深在五台山出家避难时，先是抢了挑酒汉子的酒喝，喝醉后打了看守山门的僧人；后来下山喝酒吃肉，喝醉后不仅打坏了半山亭子，还打坏了庙门前的金刚，并打了寺中的和尚，长老命鲁智深离开五台山。鲁智深大闹的行为在这里是酒后发泄，是一种鲁莽冲动的行为。鲁智深粗中有细的一面：林冲受了官司后，发配哪里，被关在哪里，鲁智深打听得清清楚楚。鲁智深见酒保请两个公人</w:t>
      </w:r>
      <w:r>
        <w:rPr>
          <w:rFonts w:ascii="宋体" w:hAnsi="宋体" w:eastAsia="宋体" w:cs="宋体"/>
          <w:color w:val="000000"/>
        </w:rPr>
        <w:t>并说“官人寻说话”就起了疑心，一路上暗中保护林冲。两个公人用开水烫伤林冲的脚，鲁智深就想杀了他们，又考虑到客店里人多，恐难以顺利解救林冲而没有杀。鲁智深料定两个公人要在野猪林动手，便先奔向那里隐藏起来，以解救林冲。救下林冲，鲁智深本想杀了两个公人，林冲劝说后，饶了两人性命。可见他不想给有妻室的林冲带来更多的麻烦。</w:t>
      </w:r>
    </w:p>
    <w:p w14:paraId="4A621E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祥子：他来自农村，是个破产的青年农民，勤劳、纯朴、善良，保留着农村哺育他、教养他的一切，却再也不愿意回农村去了。从农村来到城市的祥子，渴望以自己的诚实劳动买一辆属于自己的车。做个独立的劳动者是祥子的志愿、希望、甚至是宗教，凭着勤劳和坚忍，他用三年的时间省吃俭用，终于实现了理想，成为自食其力的上等车夫。但刚拉半年，车就在兵荒马乱中被逃兵掳走，祥子失去了洋车，只牵回三匹骆驼。祥子没有灰心，他依然倔强地从头开始，更加克己地拉车攒钱。可是，还没有等他再买上车，所有的积蓄又被侦探敲诈、洗劫一空，买车的梦想再次成泡影。当祥子又一次拉上自己的车，是以与虎妞成就畸形的婚姻为代价的。好景不长，因虎妞死于难产，他不得不卖掉人力车去料理丧事。至此，他的人生理想彻底破灭了。再加上他心爱的女人小福子的自</w:t>
      </w:r>
      <w:r>
        <w:rPr>
          <w:rFonts w:ascii="宋体" w:hAnsi="宋体" w:eastAsia="宋体" w:cs="宋体"/>
          <w:color w:val="000000"/>
        </w:rPr>
        <w:t>杀，吹熄了心中最后一朵希望的火花。连遭生活的打击，祥子开始丧失了对于生活的任何企求和信心，再也无法鼓起生活的勇气，不再像从前一样以拉车为自豪，他厌恶拉车，厌恶劳作。被生活捉弄的祥子开始游戏生活，吃喝嫖赌。为了喝酒，祥子成为了“城市垃圾”。最后，靠给人干红白喜事做杂工维持生计。祥子由一个“体面的、要强的、健壮的、伟大的”底层劳动者沦为一个“堕落的、自私的、不幸的、社会病胎里的产儿，个人主义的末路鬼</w:t>
      </w:r>
      <w:r>
        <w:rPr>
          <w:color w:val="000000"/>
        </w:rPr>
        <w:t>”。</w:t>
      </w:r>
    </w:p>
    <w:p w14:paraId="287EB8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尼摩船长：他是《海底两万里》中一个居主要地位的人物。这个知识渊博的工程师，遇事头脑冷静，沉着而又机智。他不是关在书斋之中和温室里经不起风吹雨打的科学家，而是一个在反抗殖民主义斗争的烈火中成长起来的民族志士。其缺点，有的时候有表现出冷酷无情，如在海上，击毁一艘艘航船，残忍地夺去一条条生命。</w:t>
      </w:r>
    </w:p>
    <w:p w14:paraId="5C8AF63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二、阅读（41分）</w:t>
      </w:r>
    </w:p>
    <w:p w14:paraId="437EF37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（一）（17分）</w:t>
      </w:r>
    </w:p>
    <w:p w14:paraId="37FFB2C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阅读下面的文字，完成下面小题。</w:t>
      </w:r>
    </w:p>
    <w:p w14:paraId="30BA66F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</w:t>
      </w:r>
    </w:p>
    <w:p w14:paraId="7CE8330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于是入朝见威王，曰：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  <w:u w:val="single"/>
        </w:rPr>
        <w:t>臣诚知不如徐公美。</w:t>
      </w:r>
      <w:r>
        <w:rPr>
          <w:rFonts w:ascii="楷体" w:hAnsi="楷体" w:eastAsia="楷体" w:cs="楷体"/>
          <w:color w:val="000000"/>
        </w:rPr>
        <w:t>臣之妻</w:t>
      </w:r>
      <w:r>
        <w:rPr>
          <w:rFonts w:ascii="楷体" w:hAnsi="楷体" w:eastAsia="楷体" w:cs="楷体"/>
          <w:color w:val="000000"/>
          <w:em w:val="dot"/>
        </w:rPr>
        <w:t>私</w:t>
      </w:r>
      <w:r>
        <w:rPr>
          <w:rFonts w:ascii="楷体" w:hAnsi="楷体" w:eastAsia="楷体" w:cs="楷体"/>
          <w:color w:val="000000"/>
        </w:rPr>
        <w:t>臣，臣之妾畏臣，臣之客欲有求于臣，皆以美于徐公。今齐地方千里，百二十城，宫妇左右莫不私王，朝廷之臣莫不畏王，四境之内莫不有求于王：由此观之，王之蔽甚矣。</w:t>
      </w:r>
      <w:r>
        <w:rPr>
          <w:rFonts w:ascii="宋体" w:hAnsi="宋体" w:eastAsia="宋体" w:cs="宋体"/>
          <w:color w:val="000000"/>
        </w:rPr>
        <w:t>”</w:t>
      </w:r>
    </w:p>
    <w:p w14:paraId="660E98F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王曰：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善。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乃下令：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群臣吏民能面刺寡人之过者，受上赏；上书谏寡人者，受中赏；能谤讥于市朝，</w:t>
      </w:r>
      <w:r>
        <w:rPr>
          <w:rFonts w:ascii="楷体" w:hAnsi="楷体" w:eastAsia="楷体" w:cs="楷体"/>
          <w:color w:val="000000"/>
          <w:em w:val="dot"/>
        </w:rPr>
        <w:t>闻</w:t>
      </w:r>
      <w:r>
        <w:rPr>
          <w:rFonts w:ascii="楷体" w:hAnsi="楷体" w:eastAsia="楷体" w:cs="楷体"/>
          <w:color w:val="000000"/>
        </w:rPr>
        <w:t>寡人之耳者，受下赏。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令初下，群臣进谏，门庭若市；数月之后，时时而</w:t>
      </w:r>
      <w:r>
        <w:rPr>
          <w:rFonts w:ascii="楷体" w:hAnsi="楷体" w:eastAsia="楷体" w:cs="楷体"/>
          <w:color w:val="000000"/>
          <w:em w:val="dot"/>
        </w:rPr>
        <w:t>间</w:t>
      </w:r>
      <w:r>
        <w:rPr>
          <w:rFonts w:ascii="楷体" w:hAnsi="楷体" w:eastAsia="楷体" w:cs="楷体"/>
          <w:color w:val="000000"/>
        </w:rPr>
        <w:t>进；</w:t>
      </w:r>
      <w:r>
        <w:rPr>
          <w:rFonts w:ascii="楷体" w:hAnsi="楷体" w:eastAsia="楷体" w:cs="楷体"/>
          <w:color w:val="000000"/>
          <w:u w:val="single"/>
        </w:rPr>
        <w:t>期年之后，虽欲言，无可进者。</w:t>
      </w:r>
      <w:r>
        <w:rPr>
          <w:rFonts w:ascii="楷体" w:hAnsi="楷体" w:eastAsia="楷体" w:cs="楷体"/>
          <w:color w:val="000000"/>
        </w:rPr>
        <w:t>燕、赵、韩、魏闻之，皆朝于齐。此所谓战胜于朝廷。</w:t>
      </w:r>
    </w:p>
    <w:p w14:paraId="40B7EA02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（选自《战国策·齐策一》）</w:t>
      </w:r>
    </w:p>
    <w:p w14:paraId="407E7A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解释文中加点词语的意思。</w:t>
      </w:r>
    </w:p>
    <w:p w14:paraId="36CAE33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（1）臣之妻</w:t>
      </w:r>
      <w:r>
        <w:rPr>
          <w:rFonts w:ascii="宋体" w:hAnsi="宋体" w:eastAsia="宋体" w:cs="宋体"/>
          <w:color w:val="000000"/>
          <w:em w:val="dot"/>
        </w:rPr>
        <w:t>私</w:t>
      </w:r>
      <w:r>
        <w:rPr>
          <w:rFonts w:ascii="宋体" w:hAnsi="宋体" w:eastAsia="宋体" w:cs="宋体"/>
          <w:color w:val="000000"/>
        </w:rPr>
        <w:t>臣</w:t>
      </w:r>
    </w:p>
    <w:p w14:paraId="163E7F1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</w:t>
      </w:r>
      <w:r>
        <w:rPr>
          <w:rFonts w:ascii="宋体" w:hAnsi="宋体" w:eastAsia="宋体" w:cs="宋体"/>
          <w:color w:val="000000"/>
          <w:em w:val="dot"/>
        </w:rPr>
        <w:t>闻</w:t>
      </w:r>
      <w:r>
        <w:rPr>
          <w:rFonts w:ascii="宋体" w:hAnsi="宋体" w:eastAsia="宋体" w:cs="宋体"/>
          <w:color w:val="000000"/>
        </w:rPr>
        <w:t>寡人之耳者</w:t>
      </w:r>
    </w:p>
    <w:p w14:paraId="322C5B3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（3）时时而</w:t>
      </w:r>
      <w:r>
        <w:rPr>
          <w:rFonts w:ascii="宋体" w:hAnsi="宋体" w:eastAsia="宋体" w:cs="宋体"/>
          <w:color w:val="000000"/>
          <w:em w:val="dot"/>
        </w:rPr>
        <w:t>间</w:t>
      </w:r>
      <w:r>
        <w:rPr>
          <w:rFonts w:ascii="宋体" w:hAnsi="宋体" w:eastAsia="宋体" w:cs="宋体"/>
          <w:color w:val="000000"/>
        </w:rPr>
        <w:t>进</w:t>
      </w:r>
    </w:p>
    <w:p w14:paraId="4B6B5A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把文中画线的句子翻译成现代汉语。</w:t>
      </w:r>
    </w:p>
    <w:p w14:paraId="2058327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（1）臣诚知不如徐公美。</w:t>
      </w:r>
    </w:p>
    <w:p w14:paraId="799963A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（2）期年之后，虽欲言，无可进者。</w:t>
      </w:r>
    </w:p>
    <w:p w14:paraId="0BE4B2D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</w:t>
      </w:r>
    </w:p>
    <w:p w14:paraId="2B1415E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贞观中，太子承乾</w:t>
      </w:r>
      <w:r>
        <w:rPr>
          <w:rFonts w:ascii="楷体" w:hAnsi="楷体" w:eastAsia="楷体" w:cs="楷体"/>
          <w:color w:val="000000"/>
          <w:em w:val="dot"/>
        </w:rPr>
        <w:t>数</w:t>
      </w:r>
      <w:r>
        <w:rPr>
          <w:rFonts w:ascii="楷体" w:hAnsi="楷体" w:eastAsia="楷体" w:cs="楷体"/>
          <w:color w:val="000000"/>
        </w:rPr>
        <w:t>亏礼度，侈纵日甚。太子左庶子于志宁撰《谏苑》二十卷讽之。是时太子右庶子孔颖达每犯颜进谏，承乾乳母遂安夫人</w:t>
      </w:r>
      <w:r>
        <w:rPr>
          <w:rFonts w:ascii="楷体" w:hAnsi="楷体" w:eastAsia="楷体" w:cs="楷体"/>
          <w:color w:val="000000"/>
          <w:em w:val="dot"/>
        </w:rPr>
        <w:t>谓</w:t>
      </w:r>
      <w:r>
        <w:rPr>
          <w:rFonts w:ascii="楷体" w:hAnsi="楷体" w:eastAsia="楷体" w:cs="楷体"/>
          <w:color w:val="000000"/>
        </w:rPr>
        <w:t>颖达曰：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太子长成，何宜屡得</w:t>
      </w:r>
      <w:r>
        <w:rPr>
          <w:rFonts w:ascii="楷体" w:hAnsi="楷体" w:eastAsia="楷体" w:cs="楷体"/>
          <w:color w:val="000000"/>
          <w:em w:val="dot"/>
        </w:rPr>
        <w:t>面</w:t>
      </w:r>
      <w:r>
        <w:rPr>
          <w:rFonts w:ascii="楷体" w:hAnsi="楷体" w:eastAsia="楷体" w:cs="楷体"/>
          <w:color w:val="000000"/>
        </w:rPr>
        <w:t>折？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对曰：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蒙</w:t>
      </w:r>
      <w:r>
        <w:rPr>
          <w:rFonts w:ascii="楷体" w:hAnsi="楷体" w:eastAsia="楷体" w:cs="楷体"/>
          <w:color w:val="000000"/>
          <w:em w:val="dot"/>
        </w:rPr>
        <w:t>国</w:t>
      </w:r>
      <w:r>
        <w:rPr>
          <w:rFonts w:ascii="楷体" w:hAnsi="楷体" w:eastAsia="楷体" w:cs="楷体"/>
          <w:color w:val="000000"/>
        </w:rPr>
        <w:t>厚恩，死无所恨。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谏诤愈切。承乾令撰《孝经义疏》，颖达又因文见意，愈广规谏之道。</w:t>
      </w:r>
      <w:r>
        <w:rPr>
          <w:rFonts w:ascii="楷体" w:hAnsi="楷体" w:eastAsia="楷体" w:cs="楷体"/>
          <w:color w:val="000000"/>
          <w:u w:val="single"/>
        </w:rPr>
        <w:t>太宗并嘉纳之二人各赐帛五百匹黄金一斤以励承乾之意</w:t>
      </w:r>
      <w:r>
        <w:rPr>
          <w:rFonts w:ascii="楷体" w:hAnsi="楷体" w:eastAsia="楷体" w:cs="楷体"/>
          <w:color w:val="000000"/>
        </w:rPr>
        <w:t>。</w:t>
      </w:r>
    </w:p>
    <w:p w14:paraId="0E979E37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（选自《贞观政要》）</w:t>
      </w:r>
    </w:p>
    <w:p w14:paraId="775F79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下列各组句子中，加点词语意思相同的一项是（   ）</w:t>
      </w:r>
    </w:p>
    <w:p w14:paraId="7E6B4A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太子承乾</w:t>
      </w:r>
      <w:r>
        <w:rPr>
          <w:rFonts w:ascii="宋体" w:hAnsi="宋体" w:eastAsia="宋体" w:cs="宋体"/>
          <w:color w:val="000000"/>
          <w:em w:val="dot"/>
        </w:rPr>
        <w:t>数</w:t>
      </w:r>
      <w:r>
        <w:rPr>
          <w:rFonts w:ascii="宋体" w:hAnsi="宋体" w:eastAsia="宋体" w:cs="宋体"/>
          <w:color w:val="000000"/>
        </w:rPr>
        <w:t>亏礼度/珠可历历</w:t>
      </w:r>
      <w:r>
        <w:rPr>
          <w:rFonts w:ascii="宋体" w:hAnsi="宋体" w:eastAsia="宋体" w:cs="宋体"/>
          <w:color w:val="000000"/>
          <w:em w:val="dot"/>
        </w:rPr>
        <w:t>数</w:t>
      </w:r>
      <w:r>
        <w:rPr>
          <w:rFonts w:ascii="宋体" w:hAnsi="宋体" w:eastAsia="宋体" w:cs="宋体"/>
          <w:color w:val="000000"/>
        </w:rPr>
        <w:t>也</w:t>
      </w:r>
    </w:p>
    <w:p w14:paraId="707131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承乾乳母遂安夫人</w:t>
      </w:r>
      <w:r>
        <w:rPr>
          <w:rFonts w:ascii="宋体" w:hAnsi="宋体" w:eastAsia="宋体" w:cs="宋体"/>
          <w:color w:val="000000"/>
          <w:em w:val="dot"/>
        </w:rPr>
        <w:t>谓</w:t>
      </w:r>
      <w:r>
        <w:rPr>
          <w:rFonts w:ascii="宋体" w:hAnsi="宋体" w:eastAsia="宋体" w:cs="宋体"/>
          <w:color w:val="000000"/>
        </w:rPr>
        <w:t>颖达曰/予</w:t>
      </w:r>
      <w:r>
        <w:rPr>
          <w:rFonts w:ascii="宋体" w:hAnsi="宋体" w:eastAsia="宋体" w:cs="宋体"/>
          <w:color w:val="000000"/>
          <w:em w:val="dot"/>
        </w:rPr>
        <w:t>谓</w:t>
      </w:r>
      <w:r>
        <w:rPr>
          <w:rFonts w:ascii="宋体" w:hAnsi="宋体" w:eastAsia="宋体" w:cs="宋体"/>
          <w:color w:val="000000"/>
        </w:rPr>
        <w:t>菊，花之隐逸者也</w:t>
      </w:r>
    </w:p>
    <w:p w14:paraId="36A14D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何宜屡得</w:t>
      </w:r>
      <w:r>
        <w:rPr>
          <w:rFonts w:ascii="宋体" w:hAnsi="宋体" w:eastAsia="宋体" w:cs="宋体"/>
          <w:color w:val="000000"/>
          <w:em w:val="dot"/>
        </w:rPr>
        <w:t>面</w:t>
      </w:r>
      <w:r>
        <w:rPr>
          <w:rFonts w:ascii="宋体" w:hAnsi="宋体" w:eastAsia="宋体" w:cs="宋体"/>
          <w:color w:val="000000"/>
        </w:rPr>
        <w:t>折/群臣吏民能</w:t>
      </w:r>
      <w:r>
        <w:rPr>
          <w:rFonts w:ascii="宋体" w:hAnsi="宋体" w:eastAsia="宋体" w:cs="宋体"/>
          <w:color w:val="000000"/>
          <w:em w:val="dot"/>
        </w:rPr>
        <w:t>面</w:t>
      </w:r>
      <w:r>
        <w:rPr>
          <w:rFonts w:ascii="宋体" w:hAnsi="宋体" w:eastAsia="宋体" w:cs="宋体"/>
          <w:color w:val="000000"/>
        </w:rPr>
        <w:t>刺寡人之过者</w:t>
      </w:r>
    </w:p>
    <w:p w14:paraId="547471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蒙</w:t>
      </w:r>
      <w:r>
        <w:rPr>
          <w:rFonts w:ascii="宋体" w:hAnsi="宋体" w:eastAsia="宋体" w:cs="宋体"/>
          <w:color w:val="000000"/>
          <w:em w:val="dot"/>
        </w:rPr>
        <w:t>国</w:t>
      </w:r>
      <w:r>
        <w:rPr>
          <w:rFonts w:ascii="宋体" w:hAnsi="宋体" w:eastAsia="宋体" w:cs="宋体"/>
          <w:color w:val="000000"/>
        </w:rPr>
        <w:t>厚恩/则有去</w:t>
      </w:r>
      <w:r>
        <w:rPr>
          <w:rFonts w:ascii="宋体" w:hAnsi="宋体" w:eastAsia="宋体" w:cs="宋体"/>
          <w:color w:val="000000"/>
          <w:em w:val="dot"/>
        </w:rPr>
        <w:t>国</w:t>
      </w:r>
      <w:r>
        <w:rPr>
          <w:rFonts w:ascii="宋体" w:hAnsi="宋体" w:eastAsia="宋体" w:cs="宋体"/>
          <w:color w:val="000000"/>
        </w:rPr>
        <w:t>怀乡</w:t>
      </w:r>
    </w:p>
    <w:p w14:paraId="1F377F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请用“/”给文中画线的句子断句。</w:t>
      </w:r>
    </w:p>
    <w:p w14:paraId="095B64E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太 宗 并 嘉 纳 之 二 人 各 赐 帛 五 百 匹 黄 金 一 斤 以 励 承 乾 之 意</w:t>
      </w:r>
    </w:p>
    <w:p w14:paraId="7C876B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根据【甲】【乙】两篇选文，把下面对话补充完整。</w:t>
      </w:r>
    </w:p>
    <w:p w14:paraId="051B4A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19700" cy="15049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B0B4E0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（1）偏爱  （2）使……听到  （3）间或、偶然</w:t>
      </w:r>
      <w:r>
        <w:rPr>
          <w:color w:val="000000"/>
        </w:rPr>
        <w:t xml:space="preserve">    </w:t>
      </w:r>
    </w:p>
    <w:p w14:paraId="556558D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11. （1）我确实知道自己不如徐公美。（2）满一年以后，即使想进谏，也没有什么可说的了。    12. C    </w:t>
      </w:r>
    </w:p>
    <w:p w14:paraId="3E28058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太宗并嘉纳之／二人各赐帛五百匹／黄金一斤／以励承乾之意</w:t>
      </w:r>
      <w:r>
        <w:rPr>
          <w:color w:val="000000"/>
        </w:rPr>
        <w:t xml:space="preserve">    </w:t>
      </w:r>
    </w:p>
    <w:p w14:paraId="2A1CEA9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14. （1）邹忌进谏是因为他由自己受蒙蔽，想到齐王受蒙蔽很深；孔颖达进谏是因为太子承乾不讲礼度，骄奢过度。（2）邹忌借家事喻国事，委婉进谏；孔颖达不惧个人生死，直言进谏。</w:t>
      </w:r>
    </w:p>
    <w:p w14:paraId="0E0F329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23D6AA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【10题详解】</w:t>
      </w:r>
    </w:p>
    <w:p w14:paraId="7B1A46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本题考查重点词语在文中的含义。词语解释时要注意词语在具体语言环境中的用法，如一词多义、古今异义、词类活用、通假字等现象。</w:t>
      </w:r>
    </w:p>
    <w:p w14:paraId="4600CF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（1）句意：我的妻子偏爱我。私：偏爱。</w:t>
      </w:r>
    </w:p>
    <w:p w14:paraId="7A59A2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（2）句意：能使我的耳</w:t>
      </w:r>
      <w:r>
        <w:rPr>
          <w:rFonts w:ascii="宋体" w:hAnsi="宋体" w:eastAsia="宋体" w:cs="宋体"/>
          <w:color w:val="000000"/>
        </w:rPr>
        <w:t>朵听到的。闻：使……听到。</w:t>
      </w:r>
    </w:p>
    <w:p w14:paraId="76EADE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（3）句意：不时还有人偶然进谏。间：间或、偶然。</w:t>
      </w:r>
    </w:p>
    <w:p w14:paraId="2B04BE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【11题详解】</w:t>
      </w:r>
    </w:p>
    <w:p w14:paraId="39B3BA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本题考查文言句子的翻译。翻译文言语句要抓住句子中的关键词汇，做到译句文从字顺，符合现代汉语语法规范。注意重点词的解释：</w:t>
      </w:r>
    </w:p>
    <w:p w14:paraId="495462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（1）臣，我；诚，确实；知，知道。</w:t>
      </w:r>
    </w:p>
    <w:p w14:paraId="44604D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（2）期年，满一年；虽，即使；欲，想。</w:t>
      </w:r>
    </w:p>
    <w:p w14:paraId="5F6135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【12题详解】</w:t>
      </w:r>
    </w:p>
    <w:p w14:paraId="783FBB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本题考查一词多义。</w:t>
      </w:r>
    </w:p>
    <w:p w14:paraId="39B600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</w:t>
      </w:r>
      <w:r>
        <w:rPr>
          <w:rFonts w:ascii="宋体" w:hAnsi="宋体" w:eastAsia="宋体" w:cs="宋体"/>
          <w:color w:val="000000"/>
        </w:rPr>
        <w:t>多次/数数；</w:t>
      </w:r>
    </w:p>
    <w:p w14:paraId="0A4DA1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</w:t>
      </w:r>
      <w:r>
        <w:rPr>
          <w:rFonts w:ascii="宋体" w:hAnsi="宋体" w:eastAsia="宋体" w:cs="宋体"/>
          <w:color w:val="000000"/>
        </w:rPr>
        <w:t>对……说/认为；</w:t>
      </w:r>
    </w:p>
    <w:p w14:paraId="5C52E0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C.当面；</w:t>
      </w:r>
    </w:p>
    <w:p w14:paraId="28D262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</w:t>
      </w:r>
      <w:r>
        <w:rPr>
          <w:rFonts w:ascii="宋体" w:hAnsi="宋体" w:eastAsia="宋体" w:cs="宋体"/>
          <w:color w:val="000000"/>
        </w:rPr>
        <w:t>国君/国都；</w:t>
      </w:r>
    </w:p>
    <w:p w14:paraId="2AC600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6F2A49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【13题详解】</w:t>
      </w:r>
    </w:p>
    <w:p w14:paraId="0ABF4C8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本题考查断句。在整体感知文章内容的基础上，根据句子的意思和古文句法进行句读；同时也可利用虚词来辅助句读。</w:t>
      </w:r>
    </w:p>
    <w:p w14:paraId="1BBA54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句意：太宗对两人的做法赞许并采纳他们的意见，赏赐这两位大臣帛各五百匹，黄金各一斤，以此来激励劝勉承乾。“太宗并嘉纳之”是一个完整的句子，应在“之”后断开；“帛五百匹”“黄金一斤”是赏赐的东西及数量，应在“匹”后断开；“以励承乾之意”表目的，应在“以”前断开；故断句为：太宗并嘉纳之／二人各赐帛五百匹／黄金一斤／以励承乾之意。</w:t>
      </w:r>
    </w:p>
    <w:p w14:paraId="096D66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【14题详解】</w:t>
      </w:r>
    </w:p>
    <w:p w14:paraId="68928D0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本题考查对比阅读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E686A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【甲】文“臣诚知不如徐公美。臣之妻私臣，臣之妾畏臣，臣之客欲有求于臣，皆以美于徐公。今齐地方千里，百二十城，宫妇左右莫不私王，朝廷之臣莫不畏王，四境之内莫不有求于王：由此观之，王之蔽甚矣”可知，邹忌因为自己的妻、妾、客分别私、畏、求于自己都说自己比徐公美，使自己受到了蒙蔽，他由此想到了掌握国民生杀大权的齐王受到的蒙蔽肯定很多。根据【乙】文“太子承乾数亏礼度，侈纵日甚”可知，孔颖达进谏是因为太子承乾不讲礼度，骄奢过度。</w:t>
      </w:r>
    </w:p>
    <w:p w14:paraId="545528C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【甲】文“臣诚知不如徐公美。臣之妻私臣，臣之妾畏臣，臣之客欲有求于臣，皆以美于徐公。今齐地方千里，百二十城，宫妇左右莫不私王，朝廷之臣莫不畏王，四境之内莫不有求于王：由此观之，王之蔽甚矣”可知，邹忌见威王后，并没有单刀直入地向威王进谏，而是先讲自己的切身体会，用类比推理的方式讲出“王之蔽甚矣”。他先叙述了妻、妾、客蒙蔽自己的原因，然后从自己的生活小事推而至于治国大事，说明齐王处于最有权势的地位，因而所受的蒙蔽也最深。这里，没有对威王的直接批评，而是以事设喻，这是运用比喻论证的方法，从生活小事推至治国大事，让齐王认识到纳谏的重要性。邹忌设身处地，从生活小事推到治国大事，设喻说理，对齐王进行委婉讽谏。根据【乙】文“是时太子右庶子孔颖达每犯颜进谏”“蒙国厚恩，死无所恨”可知，孔颖达不惧个人生死，直言进谏。</w:t>
      </w:r>
    </w:p>
    <w:p w14:paraId="43E70D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</w:t>
      </w:r>
      <w:r>
        <w:rPr>
          <w:rFonts w:ascii="宋体" w:hAnsi="宋体" w:eastAsia="宋体" w:cs="宋体"/>
          <w:color w:val="000000"/>
        </w:rPr>
        <w:t>参考译文：</w:t>
      </w:r>
    </w:p>
    <w:p w14:paraId="58DD348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（邹忌）于是入朝拜见齐威王，说：“我确实知道自己不如徐公美。（可是）我的妻子偏爱我，我的妾畏惧我，我的客人有事情想要求助于我，都认为（我）比徐公美。现在齐国土地方圆千里，有一百二十座城池，宫中的王后嫔妃和亲信侍从，没有谁不偏爱大王的，朝廷中的大臣，没有谁不害怕大王的，在国家中的人，没有谁不有求于大王。由此看来，大王受蒙蔽太厉害了。”</w:t>
      </w:r>
    </w:p>
    <w:p w14:paraId="6B70E7A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齐威王说：“好！”于是发布命令：“能够当面指责我过错的所有大臣、官吏、百姓，授予上等的奖赏；上书劝诫我的，授予中等的奖赏；能够在公共场所议论指责我并能使我的耳朵听闻的，授予下等的奖赏。”命令刚刚下达时，大臣们都来进谏，宫门前，庭院内，人多得像集市一样；几个月以后，有时候偶尔有人来进谏；满一年后，即使有人想要进谏，也没有什么可说的了。燕国、赵国、韩国、魏国听说这件事，都来齐国朝拜。这就是人们所说的在朝廷上战胜别国。</w:t>
      </w:r>
    </w:p>
    <w:p w14:paraId="36EE4FB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贞观年间，太子承乾屡次违反礼仪法度，奢侈放纵一天比一天厉害。太子左庶子于志宁撰写了《谏苑》共二十卷对他进行劝谏。当时太子右庶子孔颖达经常冒犯威严进行谏诤，承乾的乳母遂安夫人对孔颖达说：“太子已长大成人，怎好屡次当面指责他？”孔颖达回答：“我蒙受国家的厚恩，即使死也无遗憾。”于是谏诤得更加激切。承乾命孔颖达撰写《孝经义疏》，孔颖达又通过经文表达自己的意见，获得了更多的劝谏机会。太宗对两人的做法赞许并采纳他们的意见，赏赐这两位大臣帛各五百匹，黄金各一斤，以此来激励劝勉承乾。</w:t>
      </w:r>
    </w:p>
    <w:p w14:paraId="0173915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（二）（10分）</w:t>
      </w:r>
    </w:p>
    <w:p w14:paraId="139E34D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阅读下面的文字，完成下面小题。</w:t>
      </w:r>
    </w:p>
    <w:p w14:paraId="4095A12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善读无字之书</w:t>
      </w:r>
    </w:p>
    <w:p w14:paraId="4C514F28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齐夫</w:t>
      </w:r>
    </w:p>
    <w:p w14:paraId="69171FB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①周恩来早年曾题对联自勉：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与有肝胆人共事，从无字句处读书。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他告诫自己也劝诫人们：交友要有选择，要选良友、诤友；读书要注重实践，会读有字书，也会读无字书。</w:t>
      </w:r>
    </w:p>
    <w:p w14:paraId="0D35738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书分有字书与无字书。有字书是人类文明的重要载体，是人类智慧的结晶；无字书是鲜活生动的社会实践，是丰富多彩的人生经历……会读书的人，读有字书，也读无字书，既从书籍中学到知识，也向他人、向社会、向实践学习。古往今来，那些事业成功者绝大多数都既善于读有字书，又善于读无字书。然而，现实中常有人只重视读有字书而不善于读无字书，不能经世致用，容易纸上谈兵，脱离实际。只会读有字书而不会读无字书，就好比单腿走路，所行不速，更行不远。因此，要善读无字之书。</w:t>
      </w:r>
    </w:p>
    <w:p w14:paraId="5DA1E91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③会交友，是读无字书的一个方面。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独学而无友，则孤陋而寡闻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良友既可带来学识见地上的进步，也可使视野胸襟开阔。朋友间相互促进，切磋琢磨，能得到书本上读不到的知识。如古代的管鲍之交、高山流水、桃园结义等，都歌颂了友谊的珍贵。现代的鲁迅与瞿秋白，陈寅恪与王国维，冰心与巴金等，也是惺惺相惜，情同手足，获得了友谊和事业上的双赢。</w:t>
      </w:r>
    </w:p>
    <w:p w14:paraId="7AC8C01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④善游历，是读无字书的一个方面。如果只知读书，不懂开眼看世界，就是读死书。读死书，不易消化，更难吸收。李白在《嘲鲁儒》诗中写道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鲁叟谈五经，白发死章句。问以经济策，茫如坠烟雾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其中的鲁叟就是读死书之人。走遍天下，广接地气，亲自参与实践，做到理论联系实际，把有字书与无字书结合起来，这书就算读活了。王阳明也是读书人，可他年轻时就遍走四方，留心地势地貌，了解民风民情，后来屡立战功，所向披靡。</w:t>
      </w:r>
    </w:p>
    <w:p w14:paraId="28B6A98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⑤多经事，是读无字书的一个方面。刀在石上磨，人在事上练。王阳明曾说过：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人须在事上磨炼做功夫，乃有益。若只好静，遇事便乱，终无长进。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不经一事，不长一智。一个人经历的事情多了，也就成熟了，就会遇事不慌，做事有道，成事有方。</w:t>
      </w:r>
    </w:p>
    <w:p w14:paraId="39C8DE2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入社会，是读无字书的一个方面。社会是一所没有围墙的大学，也是一部无字大书。读书人只有主动从象牙塔里走出来，拥抱生活、认识社会，才能成为社会的主角而不是看客，顺势而为而不是被其裹挟。毛泽东有句名言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没有调查就没有发言权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，他每到一处，必进行社会调查，开座谈会，了解各方而情况。这其实是阅读社会这本更大更厚的无字之书，把有字书和无字书融会贯通，以便作出正确决策。</w:t>
      </w:r>
    </w:p>
    <w:p w14:paraId="57F43C1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⑦如此，读有字书时学到的知识，要通过无字书来实践、检验；读无字书时遇到的困惑，要通过有字书解惑、升华。读万卷书，行万里路，经万般事，驶万年船。人生当如此。</w:t>
      </w:r>
    </w:p>
    <w:p w14:paraId="2481BF44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（选自《前线》2022年第10期，有删改）</w:t>
      </w:r>
    </w:p>
    <w:p w14:paraId="697074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下列关于论证方法的分析，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）</w:t>
      </w:r>
    </w:p>
    <w:p w14:paraId="116B31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①段引用周恩来的自勉对联，意在引出既要会读有字书，又要会读无字书的观点。</w:t>
      </w:r>
    </w:p>
    <w:p w14:paraId="1671FA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②段把事业成功者和不善读无字书者作对比，突出了前者比后者更善于读有字书。</w:t>
      </w:r>
    </w:p>
    <w:p w14:paraId="3DD682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③段列举鲁迅与秋白、冰心与巴金等事例，论证了会交友是读无字书的一个方面。</w:t>
      </w:r>
    </w:p>
    <w:p w14:paraId="3254FF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⑥段运用比喻论证、举例论证等多种方法，论证了入社会是读无字书的一个方面。</w:t>
      </w:r>
    </w:p>
    <w:p w14:paraId="29DFAD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选文④⑤两段的顺序能否调换？请说明理由。</w:t>
      </w:r>
    </w:p>
    <w:p w14:paraId="6E8F74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小粤所在学校将到外地与某中学联合开展“走进田间”劳动教育实践活动。他担心参加活动影响学习，不愿意参加。假如你是他的好朋友，请结合选文内容，劝他参加此次活动。</w:t>
      </w:r>
    </w:p>
    <w:p w14:paraId="12526D5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15. B    16. </w:t>
      </w:r>
      <w:r>
        <w:rPr>
          <w:rFonts w:ascii="宋体" w:hAnsi="宋体" w:eastAsia="宋体" w:cs="宋体"/>
          <w:color w:val="000000"/>
        </w:rPr>
        <w:t>不能调换，因为这两段属于递进关系，只有先走遍天下，广接地气，具备一定的实践经验，才能够在经历的事上懂得思考，做事有道，成事有方。游历是基础，经历是提升。所以不能调换。</w:t>
      </w:r>
      <w:r>
        <w:rPr>
          <w:color w:val="000000"/>
        </w:rPr>
        <w:t xml:space="preserve">    </w:t>
      </w:r>
    </w:p>
    <w:p w14:paraId="4365FDB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你好！小粤同学，你担心参加社会活动会耽误学习，这是你热爱学习的良好表现，但是走进田间参加社会教育活动也是一种学习、走进社会读无字书、它可以让你了解社会，拥抱生活，做事有道，成事有方。所以我建议你还是要积极地参加。</w:t>
      </w:r>
    </w:p>
    <w:p w14:paraId="164C8A4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C14D8E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【15题详解】</w:t>
      </w:r>
    </w:p>
    <w:p w14:paraId="2A827F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本题考查内容理解。</w:t>
      </w:r>
    </w:p>
    <w:p w14:paraId="1BA88C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rFonts w:ascii="宋体" w:hAnsi="宋体" w:eastAsia="宋体" w:cs="宋体"/>
          <w:color w:val="000000"/>
        </w:rPr>
        <w:t>.第②段“古往今来，那些事业成功者绝大多数都既善于读有字书，又善于读无字书。然而，现实中常有人只重视读有字书而不善于读无字书”并没有说事业成功者比不善读无字书更善于读有字之书。</w:t>
      </w:r>
    </w:p>
    <w:p w14:paraId="39A9DBC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color w:val="000000"/>
        </w:rPr>
        <w:t>B。</w:t>
      </w:r>
    </w:p>
    <w:p w14:paraId="005219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【16题详解】</w:t>
      </w:r>
    </w:p>
    <w:p w14:paraId="4344514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本题考查论证顺序。</w:t>
      </w:r>
    </w:p>
    <w:p w14:paraId="1216AE3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④段“走遍天下，广接地气，亲自参与实践，做到理论联系实际，把有字书与无字书结合起来，这书就算读活了”第⑤段“一个人经历的事情多了，也就成熟了，就会遇事不慌，做事有道，成事有方”第⑦段“读万卷书，行万里路，经万般事”可知游历是基础，经历是提升，只有先游历天下，具备一定实践，多经事才能有所思考，成事有方，二者属于递进关系，不能调换。</w:t>
      </w:r>
    </w:p>
    <w:p w14:paraId="28C2221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据此回答即可。</w:t>
      </w:r>
    </w:p>
    <w:p w14:paraId="18F37A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【17题详解】</w:t>
      </w:r>
    </w:p>
    <w:p w14:paraId="3B36051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本题考查内容理解及劝说词。</w:t>
      </w:r>
    </w:p>
    <w:p w14:paraId="16A7D2F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走进田间”劳动教育实践活动是入社会，是读无字书的一个方面。第⑥段“读书人只有主动从象牙塔里走出来，拥抱生活、认识社会，才能成为社会的主角而不是看客，顺势而为而不是被其裹挟”第⑦段“读有字书时学到的知识，要通过无字书来实践、检验；读无字书时遇到的困惑，要通过有字书解惑、升华”这些都是入社会、读无字书的好处。据此回答，注意称呼及语气。</w:t>
      </w:r>
    </w:p>
    <w:p w14:paraId="57AB48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：你好！小粤同学，你担心参加活动影响学习，你说明你很热爱学习，但是走进田间参加社会教育活动也是一种学习，是学习社会这本无字书的一种有效方式。可以帮助我们把有字书和无字书融会贯通，让我们更好的了解社会，了解民风民情，做事有道，成事有方。所以我建议你还是要积极地参加。</w:t>
      </w:r>
    </w:p>
    <w:p w14:paraId="492626F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（三）（14分）</w:t>
      </w:r>
    </w:p>
    <w:p w14:paraId="28F14A4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阅读下面的文字，完成下面小题。</w:t>
      </w:r>
    </w:p>
    <w:p w14:paraId="7145995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桂圆</w:t>
      </w:r>
    </w:p>
    <w:p w14:paraId="41AF6F5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李春华</w:t>
      </w:r>
    </w:p>
    <w:p w14:paraId="58A19DD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①家乡的北边是蒙山，东边是沂河，距离临沂有30公里。村里有条古道，老辈人说是古驿站。就凭大街两边一排排古色古香的店铺，便知昔日的繁华。</w:t>
      </w:r>
    </w:p>
    <w:p w14:paraId="2AA4CAD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②太爷爷从祖上接手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惠仁堂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中医大药房。从先祖到爷爷这辈，都思想开明，医术精进，救治乡邻不计其数，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惠仁堂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的名号，在十里八乡叫得响。谁承想，倭寇入侵，战火燃遍齐鲁大地，接着又是内战起硝烟。好在家乡有蒙山做屏障，深居深山，兵家不愿光顾。</w:t>
      </w:r>
    </w:p>
    <w:p w14:paraId="6038970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每年春秋两季，爷爷都带着家族男丁，到十几里外的蒙山采药。蒙山雾气迷蒙，像迷魂阵，让人猜不透到底藏着多少玄机。爷爷站在山顶，捋着花白的胡子说，蒙山四季分明，有山有水，是中药材的生长宝地。这里中药材有1005种之多，是天然的药材库啊，</w:t>
      </w:r>
      <w:r>
        <w:rPr>
          <w:rFonts w:ascii="楷体" w:hAnsi="楷体" w:eastAsia="楷体" w:cs="楷体"/>
          <w:color w:val="000000"/>
          <w:u w:val="wave"/>
        </w:rPr>
        <w:t>咱要用之于民</w:t>
      </w:r>
      <w:r>
        <w:rPr>
          <w:rFonts w:ascii="楷体" w:hAnsi="楷体" w:eastAsia="楷体" w:cs="楷体"/>
          <w:color w:val="000000"/>
        </w:rPr>
        <w:t>……</w:t>
      </w:r>
    </w:p>
    <w:p w14:paraId="6886175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每年冬天，爷爷都让我跟他睡，让我背诵古诗词和稀奇古怪的药材书，记得有《药性赋》《汤头歌诀》等。我最犯怵他脱掉我的棉袄掐着我的骨头问，这块儿骨头叫啥？哎哟喂，皮肉是滋溜滋溜地疼呀。他那架势，是想把中医栽进我的骨头里。我在心里叫苦，嘴上可不敢吭声。</w:t>
      </w:r>
    </w:p>
    <w:p w14:paraId="2C50C32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我有事没事就去中药房，翻腾一层层的方格药匣子，摩挲圆圆的拉手。管家安叔人和善，笑眼眯成一条缝，透着暖意。我淘得满头大汗，他拿毛巾给我擦汗，又拉开中药匣子，摸出几颗土褐色、圆圆的干果。孩子，拿着，桂圆好吃哪。桂圆？我眨巴眨巴眼睛，迟疑一下。他点点头，示意我尝尝。我三下五除二，剥了果皮，把褐黑色的桂圆肉扔进嘴里。呀！薄薄的果肉，真甜哪！我来回嚼着已是光溜溜的果核。嘻嘻，敢情药房也有好吃的。</w:t>
      </w:r>
    </w:p>
    <w:p w14:paraId="5F38891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⑥每次，安叔从山里采购药材回来，药房就来一队马车。爷爷和安叔老远把车队迎进大院。安叔探出头，四下打量，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咣当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关上大门，跟着一溜小跑进了后院。</w:t>
      </w:r>
    </w:p>
    <w:p w14:paraId="2FABE18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我顾不上那些事，药匣子太诱人了。我瞄着药房没人，溜进去直奔药匣子。拉开抽屉，抓一把桂圆，觉得不解渴。四下瞅瞅，又抓一大把塞进兜里，直到衣兜鼓鼓囊囊的，才跑出院子。我分给早就巴望着的小伙伴。我们嚼着桂圆肉，用桂圆籽砸着对方，桂圆籽撒了一地。我像个猎人，伺机瞅着药房，抽屉里的桂圆，成了我的猎物。逮着机会就装满衣兜，跟几个伙伴共享桂圆肉。我暗自得意，安叔没发现。我的胃口也大了，拿的数量也成倍增加。蹊跷的是，药匣子像个魔法盒，总有满满的桂圆。</w:t>
      </w:r>
    </w:p>
    <w:p w14:paraId="3821949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安叔跟伙计赶着马车回来了。爷爷说，安叔去蒙山采药材，再送到临沂。当然，爷爷只是轻描淡写地说几句，就麻溜去了后院。安叔沉着脸跟爷爷小声嘀咕。我好奇地跟过去，母亲拽住我，我不情愿地跟着母亲回了前院。</w:t>
      </w:r>
    </w:p>
    <w:p w14:paraId="21189E1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我像不安分的鲤鱼，在炕上来回打挺。干脆蹬上裤子，披上褂子，刺溜下炕，穿过漆黑的前院，悄悄溜进后院。伙计举着火把，后院灯火通明。安叔正吩咐伙计装药材，马车上摞起了小山包。安叔带着几个伙计上了马车，马蹄敲打得青石板嗒嗒响，不一会儿，马车消失在黑漆漆的夜里。爷爷说，药材送到临沂一带的敌占区。</w:t>
      </w:r>
    </w:p>
    <w:p w14:paraId="4A7B478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安叔他们回来时，碰上了国民党的散兵，要征用马车回乡。安叔和伙计哪肯，那帮兵痞举起枪托对他们一阵乱砸。幸好来了武工队，缴了散兵的武器，安叔和伙计才得以脱身。安叔鼻青脸肿的，胳膊也用纱布缠着，渗出斑斑血迹。我问，疼吗？安叔说，不疼，药材送到救急了，俺这不算啥！</w:t>
      </w:r>
    </w:p>
    <w:p w14:paraId="42D82C4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⑪安叔要回乡了，我跑进后院。他笑吟吟地拉着我。安叔，你别走！孩子，总要说再见的，没准儿哪天咱又见面了！他说的话，我似懂非懂。</w:t>
      </w:r>
    </w:p>
    <w:p w14:paraId="26AA0E7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⑫安叔说：天不早了，回吧！明儿一早，俺就走了。我边回头边迈过门槛。</w:t>
      </w:r>
    </w:p>
    <w:p w14:paraId="490FAAA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  <w:u w:val="single"/>
        </w:rPr>
        <w:t>⑬桂圆甜吧？</w:t>
      </w:r>
      <w:r>
        <w:rPr>
          <w:rFonts w:ascii="楷体" w:hAnsi="楷体" w:eastAsia="楷体" w:cs="楷体"/>
          <w:color w:val="000000"/>
        </w:rPr>
        <w:t>安叔神秘地笑了，在我头上轻抚了一下说，</w:t>
      </w:r>
      <w:r>
        <w:rPr>
          <w:rFonts w:ascii="楷体" w:hAnsi="楷体" w:eastAsia="楷体" w:cs="楷体"/>
          <w:color w:val="000000"/>
          <w:u w:val="single"/>
        </w:rPr>
        <w:t>往后啊，好吃的多了，日子甜哪。</w:t>
      </w:r>
      <w:r>
        <w:rPr>
          <w:rFonts w:ascii="楷体" w:hAnsi="楷体" w:eastAsia="楷体" w:cs="楷体"/>
          <w:color w:val="000000"/>
        </w:rPr>
        <w:t>我做个鬼脸，吐吐舌头，笑着跑出后院。</w:t>
      </w:r>
    </w:p>
    <w:p w14:paraId="2653CBE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⑭不久，中华人民共和国成立了。政府召开隆重的表彰会，授予爷爷一块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岐黄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传薪火 悬壶济苍生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的牌匾和一枚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支前模范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奖章。颁奖人竟是安叔。</w:t>
      </w:r>
    </w:p>
    <w:p w14:paraId="6A776979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（选自《青岛文学》2022年第1期，有删改）</w:t>
      </w:r>
    </w:p>
    <w:p w14:paraId="11FC9DD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［注］①岐黄：岐伯和黄帝，相传为中医之祖。后以“岐黄”为中医医术的代称。</w:t>
      </w:r>
    </w:p>
    <w:p w14:paraId="47B4E6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选文巧设伏笔照应，请写出与画波浪线句子相照应的语句。</w:t>
      </w:r>
    </w:p>
    <w:p w14:paraId="3E374A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伏笔：咱要用之于民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照应：</w:t>
      </w:r>
      <w:r>
        <w:rPr>
          <w:color w:val="000000"/>
        </w:rPr>
        <w:t>_____________</w:t>
      </w:r>
    </w:p>
    <w:p w14:paraId="4B686A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结合选文内容，写出画横线句子的言外之意。</w:t>
      </w:r>
    </w:p>
    <w:p w14:paraId="5EC8CE8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（1）桂圆甜吧？</w:t>
      </w:r>
    </w:p>
    <w:p w14:paraId="7E0266D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（2）往后啊，好吃的多了，日子甜哪。</w:t>
      </w:r>
    </w:p>
    <w:p w14:paraId="629FA5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选文中的“我”是个孩子，以“我”的视角叙述故事，有什么好处？请简要分析。</w:t>
      </w:r>
    </w:p>
    <w:p w14:paraId="7A025A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电视台拟制作主题为“讲好中医故事，传承红色精神”的节目，向社会征集相关素材。“岐黄传薪火 悬壶济苍生”牌匾的历史内涵切合节目主题。请你代“惠仁堂”的传人写一段话，向电视台推荐这块牌匾。要求：结合选文内容，紧扣节目主题。</w:t>
      </w:r>
    </w:p>
    <w:p w14:paraId="59036C4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18. 药材送到临沂一带的敌占区    </w:t>
      </w:r>
    </w:p>
    <w:p w14:paraId="7409A48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（1）安叔所说“桂圆甜吧”是指桂圆本身的甜味，体现了安叔对“我”的疼爱、关切。</w:t>
      </w:r>
      <w:r>
        <w:rPr>
          <w:rFonts w:ascii="宋体" w:hAnsi="宋体" w:eastAsia="宋体" w:cs="宋体"/>
          <w:color w:val="000000"/>
        </w:rPr>
        <w:br w:type="textWrapping"/>
      </w:r>
      <w:r>
        <w:rPr>
          <w:rFonts w:ascii="宋体" w:hAnsi="宋体" w:eastAsia="宋体" w:cs="宋体"/>
          <w:color w:val="000000"/>
        </w:rPr>
        <w:t>（2）“往后啊，好吃的多了，生活是甜的”更是暗示等国家成立了，老百姓的生活会好起来，故用桂圆的甜来暗示抗战胜利后的日子也是甜的。</w:t>
      </w:r>
      <w:r>
        <w:rPr>
          <w:color w:val="000000"/>
        </w:rPr>
        <w:t xml:space="preserve">    </w:t>
      </w:r>
    </w:p>
    <w:p w14:paraId="568E48A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①“我”作为文章的线索人物，经历了爷爷让“我”背药材书、“我”偷药房的桂圆等事，并且见证了安叔和爷爷的抗战活动。②以第一人称“我”的视角来写，增强故事的真实性。时隔多年之后，“我”依然记得年少时的事，足以说明这件事的影响之大，说明了爷爷与安叔种下的革命种子早已在“我”的心中生根发芽，这样的写作视角深化了文章主题。③从“我”视角来讲述故事，体现爷爷的高超医术和安叔的爱党爱民。在“我”身上，寄托了对安叔和爷爷的敬佩之情。④“我”在文中是孩童的身份，有一些事当时爷爷和安叔并不让“我”知道，构成了“我”认知的局限性，这使得第一人称视角反而激发了读者的阅读兴趣，期待谜底的揭晓。</w:t>
      </w:r>
      <w:r>
        <w:rPr>
          <w:color w:val="000000"/>
        </w:rPr>
        <w:t xml:space="preserve">    </w:t>
      </w:r>
    </w:p>
    <w:p w14:paraId="736B62B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“岐黄传薪火，悬壶济苍生”这一牌匾是先祖的医术精进、深明大义的写照。自开设“惠仁堂”以来，国家太平之日，他们便谨守医风，爱中医药事业，救治乡邻无数，并发扬中医传统，辛勤学习药理，认识中药材等。然而，倭寇入侵之际，他们亦不曾退缩，“悬壶济世” ，将一切“用之于民”，采药于蒙山，奔走至临沂，只为给敌占区的战士们以及时的帮助。“ 支前模范”的奖章是对他们的嘉奖，更是对他们拳拳爱国之心的赞颂。这块牌匾不仅见先辈爱中医之心，更可见先辈传承红色精神之坚定。（答案不唯一，抓住“中医”“红色精神”两个关键词，结合文本展开）</w:t>
      </w:r>
    </w:p>
    <w:p w14:paraId="7382E59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AD9F4A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【18题详解】</w:t>
      </w:r>
    </w:p>
    <w:p w14:paraId="4B407F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本题考查前后照应的手法。一</w:t>
      </w:r>
      <w:r>
        <w:rPr>
          <w:rFonts w:ascii="宋体" w:hAnsi="宋体" w:eastAsia="宋体" w:cs="宋体"/>
          <w:color w:val="000000"/>
        </w:rPr>
        <w:t>篇文章中，前面写到的，中间或结尾要有交代；后面提到的，前面要有所铺垫，这种安排设计叫做“照应”。注意在文中找出相</w:t>
      </w:r>
      <w:r>
        <w:rPr>
          <w:color w:val="000000"/>
        </w:rPr>
        <w:t>关联的句子。</w:t>
      </w:r>
    </w:p>
    <w:p w14:paraId="0B9A73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第③段爷爷站在山顶，说“这里中药材有1005种之多，是天然的药材库啊，咱要用之于民”，“用之于民”照应的是第⑨段“爷爷说，药材送到临沂一带的敌占区”。</w:t>
      </w:r>
    </w:p>
    <w:p w14:paraId="32A122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【19题详解】</w:t>
      </w:r>
    </w:p>
    <w:p w14:paraId="304FB3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本题考查理解语句。</w:t>
      </w:r>
    </w:p>
    <w:p w14:paraId="501585E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结合第⑤段“管家安叔人和善，笑眼眯成一条缝，透着暖意。我淘得满头大汗，他拿毛巾给我擦汗，又拉开中药匣子，摸出几颗土褐色、圆圆的干果。孩子，拿着，桂圆好吃哪。桂圆？我眨巴眨巴眼睛，迟疑一下。他点点头，示意我尝尝。我三下五除二，剥了果皮，把褐黑色的桂圆肉扔进嘴里。呀！薄薄的果肉，真甜哪！”分析，安叔所说“桂圆甜吧”是指桂圆本身的甜味，表现出安叔对“我”的疼爱、关心之情。</w:t>
      </w:r>
    </w:p>
    <w:p w14:paraId="6C1A2AF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（2）结合第⑭段“不久，中华人民共和国成立了。政府召开隆重的表彰会，授予爷爷一块‘岐黄传薪火 悬壶济苍生’的牌匾和一枚‘支前模范’奖章。颁奖人竟是安叔”分析，安叔回乡前说“往后啊，好吃的多了，生活是甜的”是暗示等国家独立自主了，老百姓的生活会越来越好，好吃的越来越多。“桂圆的甜”暗示抗战胜利后的日子会越来越甜、越来越幸福。</w:t>
      </w:r>
    </w:p>
    <w:p w14:paraId="7D8146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【20题详解】</w:t>
      </w:r>
    </w:p>
    <w:p w14:paraId="25E5229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本题考查分析第一人称的好处。</w:t>
      </w:r>
    </w:p>
    <w:p w14:paraId="590C6A5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第一人称是一种直接表达的方式，不论作者是否真的是作品中的人物，所叙述的都像是作者亲身的经历或者是亲眼看到、亲耳听到的事情。本文中“我”作为文章的线索人物，经历了爷爷让“我”背诵古诗词和稀奇古怪的药材书、带“我”采药、“我”偷药房的桂圆吃等事件，并且见证了安叔和爷爷从山里采购药材运送到沂蒙山区等抗战活动。</w:t>
      </w:r>
    </w:p>
    <w:p w14:paraId="43DCE9B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以“我”的身份来叙述，“我”可以是作者自己，也可以是作品中的人物。常用于叙述讲故事者的亲历亲为，增强故事的可信度和抒情性。文中的“我”，时隔多年之后，依然记得年少时爷爷和安叔对“我”的关爱和影响，革命的种子早已在“我”的心中生根发芽，第一人称的写作视角深化了文章“革命传承、红色精神传承”的主题。</w:t>
      </w:r>
    </w:p>
    <w:p w14:paraId="43812A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在文中用第一人陈的叙述，它的好处是真切自然，便于写“我”的心理活动，还可直接表达“我”的思想感情。本文通过“我”的视角，写出了爷爷的高超医术、爱国爱家和安叔的爱党爱民，表达对他们的敬佩和赞美之情。这使文章更具说服力，真实性，拉近了与读者的距离，使语言更生动，不僵硬。</w:t>
      </w:r>
    </w:p>
    <w:p w14:paraId="517831A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④使用第一人称记叙，可以直接向读者倾诉自己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见闻、经历和感受。“我”在文中是孩童的身份，对当时爷爷和安叔的送药材活动一知半解，这样反而激发了读者的阅读兴趣。</w:t>
      </w:r>
    </w:p>
    <w:p w14:paraId="65C719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【21题详解】</w:t>
      </w:r>
    </w:p>
    <w:p w14:paraId="41C50B4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本题考查语言表达。要求代“惠仁堂”的传人写一段话，向电视台推荐这块牌匾。</w:t>
      </w:r>
    </w:p>
    <w:p w14:paraId="5F83393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：“岐黄传薪火，悬壶济苍生”的内涵是赞美先祖的医术精进、悬壶济世，识大体、顾大局。从先祖到爷爷辈，都思想开明，医术精进，救治乡邻不计其数，“惠仁堂”的名号，在十里八乡叫得响。倭寇入侵时，他们勇往直前，冒着生命危险给战士们送药。他们无愧于“支前模范”的奖章。医者大爱、仁心，爱国之心辈辈传承。这块牌匾象征着他们的悬壶济世，仁心仁术，更象征着红色革命精神的传承。</w:t>
      </w:r>
    </w:p>
    <w:p w14:paraId="676CF1D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三、作文（50分）</w:t>
      </w:r>
    </w:p>
    <w:p w14:paraId="2D49E4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请以“这一次，我全力以赴”为题目，写一篇文章。</w:t>
      </w:r>
    </w:p>
    <w:p w14:paraId="4FB99B5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要求：（1）文体自选（诗歌除外）；（2）不少于500字；（3）文中不得出现真实姓名和校名。</w:t>
      </w:r>
    </w:p>
    <w:p w14:paraId="4C7F1B0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例文：</w:t>
      </w:r>
    </w:p>
    <w:p w14:paraId="11B35C3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这一次，我全力以赴</w:t>
      </w:r>
    </w:p>
    <w:p w14:paraId="2308AF9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大家说，我很像奶奶。</w:t>
      </w:r>
    </w:p>
    <w:p w14:paraId="5058CAA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唱歌是奶奶教的。我完美地遗传了奶奶的嗓音和歌唱的天赋。我和奶奶一样，能轻松地唱出每一种曲子；能轻松地用歌声俘获人心。唱歌，仿佛就是我的本能。所以，这一次班级合唱的领唱任务，我很轻松地答应下来了。</w:t>
      </w:r>
    </w:p>
    <w:p w14:paraId="645B5A7D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大家又说，我并不像奶奶。</w:t>
      </w:r>
    </w:p>
    <w:p w14:paraId="4A946BF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奶奶每天晨起，必然先站在院子的龙沙宝石花墙下吊嗓子。每逢要表演，她更是一丝不苟地排练，力求完美地演出。她说：但凡要成事，定当全力以赴。而我信奉的哲学是，凡事留力，轻松自在。这一次的班级合唱领唱，我也没太放在心上，只是按时到场排练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毕竟，我并不需要排练就可以轻松地完成任务。</w:t>
      </w:r>
    </w:p>
    <w:p w14:paraId="61E07DD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直到这天清晨，我看见了满墙粉色龙沙宝石的热烈绽放。</w:t>
      </w:r>
    </w:p>
    <w:p w14:paraId="3DF65FE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这是一场春的盛事！四月清晨，宿夜的露水还沾染在花枝上，晨曦照在院子里的龙沙宝石花墙上，细细碎碎地闪烁着。前一晚还簇拥着的花骨朵，突然就不约而同地绽放了。那百朵千朵淡粉色的月季，花型古典，硕大而饱满，优雅地矜持地立在枝头，把花枝压下，又轻盈地随风而起，朵朵迎风招展。花色清雅，娇嫩的粉色慢慢往外减浅，浅一分过白，深一分太红，恰达好处地娇媚，仿佛初长成的邻家少女。满墙花影，满墙少女心，在阳光下全力地赶赴一场春的约会。</w:t>
      </w:r>
    </w:p>
    <w:p w14:paraId="2F17BB2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身后一声清亮的嗓音响起，奶奶如常地在龙沙宝石花墙下练功。那歌声一丝不苟地压着曲调和节拍，稳稳地拔地而起，悠然地碰着半空的白云，又缓缓落下，落到龙沙宝石花墙上，便散成丝丝缕缕，温柔地萦绕着每一朵月季。奶奶的晨练，也如演出时一样全力以赴。花影下那抹挺拔的身姿，是最美的春光，美得让我羡慕。</w:t>
      </w:r>
    </w:p>
    <w:p w14:paraId="3BD4946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突然也渴望，能像晨光中的龙沙宝石一样，绽放在聚光灯下，惊艳所有人的目光；我也想，用最美的歌声，给最美的青春芳华，画一个美丽的句号。全力以赴，是青春当有的一种姿态。想到这，我站到奶奶身旁，挺直身姿，提气，也认真开始我的晨练。我的歌声与奶奶的歌声一道，在花间追逐滑行，滑向了未来。</w:t>
      </w:r>
    </w:p>
    <w:p w14:paraId="59F97CB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全力以赴，才不负青春。这一次班级合唱表演，我全力以赴；未来人生舞台的每一次表演，我也当全力以赴。</w:t>
      </w:r>
    </w:p>
    <w:p w14:paraId="22C7F4C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53B92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本题考查全命题作文。</w:t>
      </w:r>
    </w:p>
    <w:p w14:paraId="0168FE2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一、审题立意。根据“请以‘这一次，我全力以赴’为题目，写一篇文章”可知，“全力以赴”意思是指把全部精力都投入进去。即，为了某个梦想或目标而奋力拼搏（奋斗）。可以本文可以展现这次全力以赴的过程、意义等。“这一次”，是哪一次呢？什么事件呢？可以是期末考试的时候，为了考好成绩，全力以赴复习备考；可以是为了完成跳舞梦想而全力以赴；可以是为了完成此次演讲比赛而全力以赴等。</w:t>
      </w:r>
    </w:p>
    <w:p w14:paraId="62657A9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二、选材构思。可以结合自己的学习、生活事件来写。如，写为了完成1500米竞赛而全力以赴：在1500米竞赛中，自己害怕不能完成任务而怯场、紧张，而老师鼓励的眼神和同学们的加油声，让我重拾信心，不愿辜负老师、同学们的信任，所以，调整自己的状态，奋力拼搏，全力以赴，最终取得良好成绩；也可以写，为了语文期末考试能考个好成绩，我积极背诵课文，积累知识，广泛阅读课外书籍，持之以恒，终于在期末考试取得理想的成绩等。也可以写古今名人，为了自己的目标全力以赴的事情。如，司马迁，在遭受严酷的宫刑后，并没有向身体上的残疾和痛苦低头，也不向众人的讥笑和嘲讽投降，而是全情投入，一笔一画，一点一滴，最终铸成了中国历史上最负盛名的史书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《史记》。如，已被革职的林则徐，在一年身体时好时坏的漫长等待后，等到的却是一旨谪调新疆的御命。拖着老迈的命体，他没有丝毫的推辞，更没有消极以对，而是默默地走上了那一片“长河落日圆，大漠孤烟直”的边远之地，带领着新疆的人民垦荒、兴修水利，还写下了“苟利国家生死以，岂因祸福避趋之”的对联，造福和激励了万千百姓；再如，诸葛孔明，一位智勇双全的军事奇才，在刘备死后，面对扶不起的阿斗，面对这位宠信宦官的新主人，却没有选择退却，没有选择告老还乡、安享荣华，仍是全心付出，亲上战场，更曾多次上表刘禅，以一颗赤胆忠心劝导刘褝为仁君应守的道义。虽最终积劳成疾、病逝军中，但诸葛孔明却在生前为蜀国巩固了大片江山……写记叙文时，注意不仅仅要把自己的小人小事、小情小爱写好，还要“以小见大”，将主题升华到时代、未来、社会、国家等更高层面。写议论文时，要紧扣中心论点，摆事实，讲道理，深入表现高尚的情怀与优秀的品质。</w:t>
      </w:r>
    </w:p>
    <w:p w14:paraId="53EA9A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295CD72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E26F81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94D433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C3DEE7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3CB0AD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D1C8ED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85B18C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45C8F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75D4C0F"/>
    <w:rsid w:val="38274566"/>
    <w:rsid w:val="5C0E3C4B"/>
    <w:rsid w:val="66621F20"/>
    <w:rsid w:val="76676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18</Pages>
  <Words>15288</Words>
  <Characters>15675</Characters>
  <Lines>0</Lines>
  <Paragraphs>0</Paragraphs>
  <TotalTime>4</TotalTime>
  <ScaleCrop>false</ScaleCrop>
  <LinksUpToDate>false</LinksUpToDate>
  <CharactersWithSpaces>16076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2023-06-29T18:24:00Z</dcterms:created>
  <dc:creator>学科网试题生产平台</dc:creator>
  <dc:description>3268218717167616</dc:description>
  <cp:lastModifiedBy>上帝掷骰子吗</cp:lastModifiedBy>
  <dcterms:modified xsi:type="dcterms:W3CDTF">2024-07-18T13:20:23Z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1656661A6F5C4319BD18838F16ADB2D2_12</vt:lpwstr>
  </property>
</Properties>
</file>