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27E3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10795000</wp:posOffset>
            </wp:positionV>
            <wp:extent cx="304800" cy="381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381000"/>
                    </a:xfrm>
                    <a:prstGeom prst="rect">
                      <a:avLst/>
                    </a:prstGeom>
                  </pic:spPr>
                </pic:pic>
              </a:graphicData>
            </a:graphic>
          </wp:anchor>
        </w:drawing>
      </w:r>
      <w:r>
        <w:rPr>
          <w:rFonts w:ascii="宋体" w:hAnsi="宋体" w:eastAsia="宋体" w:cs="宋体"/>
          <w:b/>
          <w:color w:val="auto"/>
          <w:sz w:val="32"/>
        </w:rPr>
        <w:t>2023年呼伦贝尔市、兴安盟初中毕业生学业考试语文</w:t>
      </w:r>
    </w:p>
    <w:p w14:paraId="635939BA">
      <w:pPr>
        <w:spacing w:line="360" w:lineRule="auto"/>
        <w:jc w:val="both"/>
      </w:pPr>
      <w:r>
        <w:rPr>
          <w:rFonts w:ascii="宋体" w:hAnsi="宋体" w:eastAsia="宋体" w:cs="宋体"/>
          <w:b/>
          <w:color w:val="auto"/>
          <w:sz w:val="24"/>
        </w:rPr>
        <w:t>温馨提示：</w:t>
      </w:r>
    </w:p>
    <w:p w14:paraId="1987B8CB">
      <w:pPr>
        <w:spacing w:line="360" w:lineRule="auto"/>
        <w:jc w:val="both"/>
      </w:pPr>
      <w:r>
        <w:rPr>
          <w:rFonts w:ascii="宋体" w:hAnsi="宋体" w:eastAsia="宋体" w:cs="宋体"/>
          <w:b/>
          <w:color w:val="auto"/>
          <w:sz w:val="24"/>
        </w:rPr>
        <w:t>1.本试卷共10页，满分为120分。考试时间150分钟。</w:t>
      </w:r>
    </w:p>
    <w:p w14:paraId="38FE9523">
      <w:pPr>
        <w:spacing w:line="360" w:lineRule="auto"/>
        <w:jc w:val="both"/>
      </w:pPr>
      <w:r>
        <w:rPr>
          <w:rFonts w:ascii="宋体" w:hAnsi="宋体" w:eastAsia="宋体" w:cs="宋体"/>
          <w:b/>
          <w:color w:val="auto"/>
          <w:sz w:val="24"/>
        </w:rPr>
        <w:t>2.答卷前务必将自己的姓名、准考证号、座位号填写在答题卡上；请用05毫米的黑色字迹签字笔直接答在答题卡上。在试卷上作答无效。</w:t>
      </w:r>
    </w:p>
    <w:p w14:paraId="6C203069">
      <w:pPr>
        <w:spacing w:line="360" w:lineRule="auto"/>
        <w:jc w:val="both"/>
      </w:pPr>
      <w:r>
        <w:rPr>
          <w:rFonts w:ascii="宋体" w:hAnsi="宋体" w:eastAsia="宋体" w:cs="宋体"/>
          <w:b/>
          <w:color w:val="auto"/>
          <w:sz w:val="24"/>
        </w:rPr>
        <w:t>3.请将姓名与准考证号填写在本试卷相应位置上。</w:t>
      </w:r>
    </w:p>
    <w:p w14:paraId="68F087D5">
      <w:pPr>
        <w:spacing w:line="360" w:lineRule="auto"/>
        <w:jc w:val="both"/>
      </w:pPr>
      <w:r>
        <w:rPr>
          <w:rFonts w:ascii="宋体" w:hAnsi="宋体" w:eastAsia="宋体" w:cs="宋体"/>
          <w:b/>
          <w:color w:val="auto"/>
          <w:sz w:val="24"/>
        </w:rPr>
        <w:t>4.考试结束，将试卷、答题卡和草稿纸一并交回。</w:t>
      </w:r>
    </w:p>
    <w:p w14:paraId="1249EF0D">
      <w:pPr>
        <w:spacing w:line="360" w:lineRule="auto"/>
        <w:jc w:val="both"/>
      </w:pPr>
      <w:r>
        <w:rPr>
          <w:rFonts w:ascii="宋体" w:hAnsi="宋体" w:eastAsia="宋体" w:cs="宋体"/>
          <w:b/>
          <w:color w:val="auto"/>
          <w:sz w:val="24"/>
        </w:rPr>
        <w:t>一、积累与运用（22分）</w:t>
      </w:r>
    </w:p>
    <w:p w14:paraId="029D91DA">
      <w:pPr>
        <w:spacing w:line="360" w:lineRule="auto"/>
        <w:jc w:val="both"/>
      </w:pPr>
      <w:r>
        <w:rPr>
          <w:color w:val="auto"/>
        </w:rPr>
        <w:t xml:space="preserve">1. </w:t>
      </w:r>
      <w:r>
        <w:rPr>
          <w:rFonts w:ascii="宋体" w:hAnsi="宋体" w:eastAsia="宋体" w:cs="宋体"/>
          <w:color w:val="auto"/>
        </w:rPr>
        <w:t>下列词语中加点字的注音完全</w:t>
      </w:r>
      <w:r>
        <w:rPr>
          <w:rFonts w:ascii="宋体" w:hAnsi="宋体" w:eastAsia="宋体" w:cs="宋体"/>
          <w:color w:val="auto"/>
          <w:em w:val="dot"/>
        </w:rPr>
        <w:t>正确</w:t>
      </w:r>
      <w:r>
        <w:rPr>
          <w:rFonts w:ascii="宋体" w:hAnsi="宋体" w:eastAsia="宋体" w:cs="宋体"/>
          <w:color w:val="auto"/>
        </w:rPr>
        <w:t>的一项是（    ）</w:t>
      </w:r>
    </w:p>
    <w:p w14:paraId="418ADEEA">
      <w:pPr>
        <w:spacing w:line="360" w:lineRule="auto"/>
        <w:jc w:val="left"/>
        <w:textAlignment w:val="center"/>
        <w:rPr>
          <w:color w:val="auto"/>
        </w:rPr>
      </w:pPr>
      <w:r>
        <w:t xml:space="preserve">A. </w:t>
      </w:r>
      <w:r>
        <w:rPr>
          <w:rFonts w:ascii="宋体" w:hAnsi="宋体" w:eastAsia="宋体" w:cs="宋体"/>
          <w:color w:val="auto"/>
        </w:rPr>
        <w:t>分</w:t>
      </w:r>
      <w:r>
        <w:rPr>
          <w:rFonts w:ascii="宋体" w:hAnsi="宋体" w:eastAsia="宋体" w:cs="宋体"/>
          <w:color w:val="auto"/>
          <w:em w:val="dot"/>
        </w:rPr>
        <w:t>歧</w:t>
      </w:r>
      <w:r>
        <w:rPr>
          <w:rFonts w:ascii="宋体" w:hAnsi="宋体" w:eastAsia="宋体" w:cs="宋体"/>
          <w:color w:val="auto"/>
        </w:rPr>
        <w:t>（</w:t>
      </w:r>
      <w:r>
        <w:rPr>
          <w:rFonts w:ascii="Times New Roman" w:hAnsi="Times New Roman" w:eastAsia="Times New Roman" w:cs="Times New Roman"/>
          <w:color w:val="auto"/>
        </w:rPr>
        <w:t>qí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汲</w:t>
      </w:r>
      <w:r>
        <w:rPr>
          <w:rFonts w:ascii="宋体" w:hAnsi="宋体" w:eastAsia="宋体" w:cs="宋体"/>
          <w:color w:val="auto"/>
        </w:rPr>
        <w:t>取（</w:t>
      </w:r>
      <w:r>
        <w:rPr>
          <w:rFonts w:ascii="Times New Roman" w:hAnsi="Times New Roman" w:eastAsia="Times New Roman" w:cs="Times New Roman"/>
          <w:color w:val="auto"/>
        </w:rPr>
        <w:t>xī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告</w:t>
      </w:r>
      <w:r>
        <w:rPr>
          <w:rFonts w:ascii="宋体" w:hAnsi="宋体" w:eastAsia="宋体" w:cs="宋体"/>
          <w:color w:val="auto"/>
          <w:em w:val="dot"/>
        </w:rPr>
        <w:t>诫</w:t>
      </w:r>
      <w:r>
        <w:rPr>
          <w:rFonts w:ascii="宋体" w:hAnsi="宋体" w:eastAsia="宋体" w:cs="宋体"/>
          <w:color w:val="auto"/>
        </w:rPr>
        <w:t>（</w:t>
      </w:r>
      <w:r>
        <w:rPr>
          <w:rFonts w:ascii="Times New Roman" w:hAnsi="Times New Roman" w:eastAsia="Times New Roman" w:cs="Times New Roman"/>
          <w:color w:val="auto"/>
        </w:rPr>
        <w:t>jiè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信手</w:t>
      </w:r>
      <w:r>
        <w:rPr>
          <w:rFonts w:ascii="宋体" w:hAnsi="宋体" w:eastAsia="宋体" w:cs="宋体"/>
          <w:color w:val="auto"/>
          <w:em w:val="dot"/>
        </w:rPr>
        <w:t>拈</w:t>
      </w:r>
      <w:r>
        <w:rPr>
          <w:rFonts w:ascii="宋体" w:hAnsi="宋体" w:eastAsia="宋体" w:cs="宋体"/>
          <w:color w:val="auto"/>
        </w:rPr>
        <w:t>来（</w:t>
      </w:r>
      <w:r>
        <w:rPr>
          <w:rFonts w:ascii="Times New Roman" w:hAnsi="Times New Roman" w:eastAsia="Times New Roman" w:cs="Times New Roman"/>
          <w:color w:val="auto"/>
        </w:rPr>
        <w:t>niān</w:t>
      </w:r>
      <w:r>
        <w:rPr>
          <w:rFonts w:ascii="宋体" w:hAnsi="宋体" w:eastAsia="宋体" w:cs="宋体"/>
          <w:color w:val="auto"/>
        </w:rPr>
        <w:t>）</w:t>
      </w:r>
    </w:p>
    <w:p w14:paraId="1B48C3DA">
      <w:pPr>
        <w:spacing w:line="360" w:lineRule="auto"/>
        <w:jc w:val="left"/>
        <w:textAlignment w:val="center"/>
        <w:rPr>
          <w:color w:val="auto"/>
        </w:rPr>
      </w:pPr>
      <w:r>
        <w:t xml:space="preserve">B. </w:t>
      </w:r>
      <w:r>
        <w:rPr>
          <w:rFonts w:ascii="宋体" w:hAnsi="宋体" w:eastAsia="宋体" w:cs="宋体"/>
          <w:color w:val="auto"/>
          <w:em w:val="dot"/>
        </w:rPr>
        <w:t>伫</w:t>
      </w:r>
      <w:r>
        <w:rPr>
          <w:rFonts w:ascii="宋体" w:hAnsi="宋体" w:eastAsia="宋体" w:cs="宋体"/>
          <w:color w:val="auto"/>
        </w:rPr>
        <w:t>立（</w:t>
      </w:r>
      <w:r>
        <w:rPr>
          <w:rFonts w:ascii="Times New Roman" w:hAnsi="Times New Roman" w:eastAsia="Times New Roman" w:cs="Times New Roman"/>
          <w:color w:val="auto"/>
        </w:rPr>
        <w:t>zhù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闭</w:t>
      </w:r>
      <w:r>
        <w:rPr>
          <w:rFonts w:ascii="宋体" w:hAnsi="宋体" w:eastAsia="宋体" w:cs="宋体"/>
          <w:color w:val="auto"/>
          <w:em w:val="dot"/>
        </w:rPr>
        <w:t>塞</w:t>
      </w:r>
      <w:r>
        <w:rPr>
          <w:rFonts w:ascii="宋体" w:hAnsi="宋体" w:eastAsia="宋体" w:cs="宋体"/>
          <w:color w:val="auto"/>
        </w:rPr>
        <w:t>（</w:t>
      </w:r>
      <w:r>
        <w:rPr>
          <w:rFonts w:ascii="Times New Roman" w:hAnsi="Times New Roman" w:eastAsia="Times New Roman" w:cs="Times New Roman"/>
          <w:color w:val="auto"/>
        </w:rPr>
        <w:t>sè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胆</w:t>
      </w:r>
      <w:r>
        <w:rPr>
          <w:rFonts w:ascii="宋体" w:hAnsi="宋体" w:eastAsia="宋体" w:cs="宋体"/>
          <w:color w:val="auto"/>
          <w:em w:val="dot"/>
        </w:rPr>
        <w:t>怯</w:t>
      </w:r>
      <w:r>
        <w:rPr>
          <w:rFonts w:ascii="宋体" w:hAnsi="宋体" w:eastAsia="宋体" w:cs="宋体"/>
          <w:color w:val="auto"/>
        </w:rPr>
        <w:t>（</w:t>
      </w:r>
      <w:r>
        <w:rPr>
          <w:rFonts w:ascii="Times New Roman" w:hAnsi="Times New Roman" w:eastAsia="Times New Roman" w:cs="Times New Roman"/>
          <w:color w:val="auto"/>
        </w:rPr>
        <w:t>què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惟妙惟</w:t>
      </w:r>
      <w:r>
        <w:rPr>
          <w:rFonts w:ascii="宋体" w:hAnsi="宋体" w:eastAsia="宋体" w:cs="宋体"/>
          <w:color w:val="auto"/>
          <w:em w:val="dot"/>
        </w:rPr>
        <w:t>肖</w:t>
      </w:r>
      <w:r>
        <w:rPr>
          <w:rFonts w:ascii="宋体" w:hAnsi="宋体" w:eastAsia="宋体" w:cs="宋体"/>
          <w:color w:val="auto"/>
        </w:rPr>
        <w:t>（</w:t>
      </w:r>
      <w:r>
        <w:rPr>
          <w:rFonts w:ascii="Times New Roman" w:hAnsi="Times New Roman" w:eastAsia="Times New Roman" w:cs="Times New Roman"/>
          <w:color w:val="auto"/>
        </w:rPr>
        <w:t>xiào</w:t>
      </w:r>
      <w:r>
        <w:rPr>
          <w:rFonts w:ascii="宋体" w:hAnsi="宋体" w:eastAsia="宋体" w:cs="宋体"/>
          <w:color w:val="auto"/>
        </w:rPr>
        <w:t>）</w:t>
      </w:r>
    </w:p>
    <w:p w14:paraId="00134D70">
      <w:pPr>
        <w:spacing w:line="360" w:lineRule="auto"/>
        <w:jc w:val="left"/>
        <w:textAlignment w:val="center"/>
        <w:rPr>
          <w:color w:val="auto"/>
        </w:rPr>
      </w:pPr>
      <w:r>
        <w:t>C</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em w:val="dot"/>
        </w:rPr>
        <w:t>称</w:t>
      </w:r>
      <w:r>
        <w:rPr>
          <w:rFonts w:ascii="宋体" w:hAnsi="宋体" w:eastAsia="宋体" w:cs="宋体"/>
          <w:color w:val="auto"/>
        </w:rPr>
        <w:t>职（</w:t>
      </w:r>
      <w:r>
        <w:rPr>
          <w:rFonts w:ascii="Times New Roman" w:hAnsi="Times New Roman" w:eastAsia="Times New Roman" w:cs="Times New Roman"/>
          <w:color w:val="auto"/>
        </w:rPr>
        <w:t>chèng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赃</w:t>
      </w:r>
      <w:r>
        <w:rPr>
          <w:rFonts w:ascii="宋体" w:hAnsi="宋体" w:eastAsia="宋体" w:cs="宋体"/>
          <w:color w:val="auto"/>
        </w:rPr>
        <w:t>物（</w:t>
      </w:r>
      <w:r>
        <w:rPr>
          <w:rFonts w:ascii="Times New Roman" w:hAnsi="Times New Roman" w:eastAsia="Times New Roman" w:cs="Times New Roman"/>
          <w:color w:val="auto"/>
        </w:rPr>
        <w:t>zāng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格</w:t>
      </w:r>
      <w:r>
        <w:rPr>
          <w:rFonts w:ascii="宋体" w:hAnsi="宋体" w:eastAsia="宋体" w:cs="宋体"/>
          <w:color w:val="auto"/>
          <w:em w:val="dot"/>
        </w:rPr>
        <w:t>调</w:t>
      </w:r>
      <w:r>
        <w:rPr>
          <w:rFonts w:ascii="宋体" w:hAnsi="宋体" w:eastAsia="宋体" w:cs="宋体"/>
          <w:color w:val="auto"/>
        </w:rPr>
        <w:t>（</w:t>
      </w:r>
      <w:r>
        <w:rPr>
          <w:rFonts w:ascii="Times New Roman" w:hAnsi="Times New Roman" w:eastAsia="Times New Roman" w:cs="Times New Roman"/>
          <w:color w:val="auto"/>
        </w:rPr>
        <w:t>diào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33868F73">
      <w:pPr>
        <w:spacing w:line="360" w:lineRule="auto"/>
        <w:jc w:val="left"/>
        <w:textAlignment w:val="center"/>
        <w:rPr>
          <w:color w:val="000000"/>
        </w:rPr>
      </w:pPr>
      <w:r>
        <w:t xml:space="preserve">D. </w:t>
      </w:r>
      <w:r>
        <w:rPr>
          <w:rFonts w:ascii="宋体" w:hAnsi="宋体" w:eastAsia="宋体" w:cs="宋体"/>
          <w:color w:val="auto"/>
        </w:rPr>
        <w:t>卑</w:t>
      </w:r>
      <w:r>
        <w:rPr>
          <w:rFonts w:ascii="宋体" w:hAnsi="宋体" w:eastAsia="宋体" w:cs="宋体"/>
          <w:color w:val="auto"/>
          <w:em w:val="dot"/>
        </w:rPr>
        <w:t>劣</w:t>
      </w:r>
      <w:r>
        <w:rPr>
          <w:rFonts w:ascii="宋体" w:hAnsi="宋体" w:eastAsia="宋体" w:cs="宋体"/>
          <w:color w:val="auto"/>
        </w:rPr>
        <w:t>（</w:t>
      </w:r>
      <w:r>
        <w:rPr>
          <w:rFonts w:ascii="Times New Roman" w:hAnsi="Times New Roman" w:eastAsia="Times New Roman" w:cs="Times New Roman"/>
          <w:color w:val="auto"/>
        </w:rPr>
        <w:t>liè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粗</w:t>
      </w:r>
      <w:r>
        <w:rPr>
          <w:rFonts w:ascii="宋体" w:hAnsi="宋体" w:eastAsia="宋体" w:cs="宋体"/>
          <w:color w:val="auto"/>
          <w:em w:val="dot"/>
        </w:rPr>
        <w:t>犷</w:t>
      </w:r>
      <w:r>
        <w:rPr>
          <w:rFonts w:ascii="宋体" w:hAnsi="宋体" w:eastAsia="宋体" w:cs="宋体"/>
          <w:color w:val="auto"/>
        </w:rPr>
        <w:t>（</w:t>
      </w:r>
      <w:r>
        <w:rPr>
          <w:rFonts w:ascii="Times New Roman" w:hAnsi="Times New Roman" w:eastAsia="Times New Roman" w:cs="Times New Roman"/>
          <w:color w:val="auto"/>
        </w:rPr>
        <w:t>guǎng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狭</w:t>
      </w:r>
      <w:r>
        <w:rPr>
          <w:rFonts w:ascii="宋体" w:hAnsi="宋体" w:eastAsia="宋体" w:cs="宋体"/>
          <w:color w:val="auto"/>
          <w:em w:val="dot"/>
        </w:rPr>
        <w:t>隘</w:t>
      </w:r>
      <w:r>
        <w:rPr>
          <w:rFonts w:ascii="宋体" w:hAnsi="宋体" w:eastAsia="宋体" w:cs="宋体"/>
          <w:color w:val="auto"/>
        </w:rPr>
        <w:t>（</w:t>
      </w:r>
      <w:r>
        <w:rPr>
          <w:rFonts w:ascii="Times New Roman" w:hAnsi="Times New Roman" w:eastAsia="Times New Roman" w:cs="Times New Roman"/>
          <w:color w:val="auto"/>
        </w:rPr>
        <w:t>ài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不</w:t>
      </w:r>
      <w:r>
        <w:rPr>
          <w:rFonts w:ascii="宋体" w:hAnsi="宋体" w:eastAsia="宋体" w:cs="宋体"/>
          <w:color w:val="auto"/>
          <w:em w:val="dot"/>
        </w:rPr>
        <w:t>省</w:t>
      </w:r>
      <w:r>
        <w:rPr>
          <w:rFonts w:ascii="宋体" w:hAnsi="宋体" w:eastAsia="宋体" w:cs="宋体"/>
          <w:color w:val="auto"/>
        </w:rPr>
        <w:t>人事（</w:t>
      </w:r>
      <w:r>
        <w:rPr>
          <w:rFonts w:ascii="Times New Roman" w:hAnsi="Times New Roman" w:eastAsia="Times New Roman" w:cs="Times New Roman"/>
          <w:color w:val="auto"/>
        </w:rPr>
        <w:t>xǐng</w:t>
      </w:r>
      <w:r>
        <w:rPr>
          <w:rFonts w:ascii="宋体" w:hAnsi="宋体" w:eastAsia="宋体" w:cs="宋体"/>
          <w:color w:val="auto"/>
        </w:rPr>
        <w:t>）</w:t>
      </w:r>
    </w:p>
    <w:p w14:paraId="7C8908E9">
      <w:pPr>
        <w:spacing w:line="360" w:lineRule="auto"/>
        <w:jc w:val="both"/>
        <w:textAlignment w:val="center"/>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不恰当</w:t>
      </w:r>
      <w:r>
        <w:rPr>
          <w:rFonts w:ascii="宋体" w:hAnsi="宋体" w:eastAsia="宋体" w:cs="宋体"/>
          <w:color w:val="000000"/>
        </w:rPr>
        <w:t>的一项是（    ）</w:t>
      </w:r>
    </w:p>
    <w:p w14:paraId="16C5B94C">
      <w:pPr>
        <w:spacing w:line="360" w:lineRule="auto"/>
        <w:jc w:val="left"/>
        <w:textAlignment w:val="center"/>
        <w:rPr>
          <w:color w:val="000000"/>
        </w:rPr>
      </w:pPr>
      <w:r>
        <w:rPr>
          <w:color w:val="000000"/>
        </w:rPr>
        <w:t xml:space="preserve">A. </w:t>
      </w:r>
      <w:r>
        <w:rPr>
          <w:rFonts w:ascii="宋体" w:hAnsi="宋体" w:eastAsia="宋体" w:cs="宋体"/>
          <w:color w:val="000000"/>
        </w:rPr>
        <w:t>以前，人类探索火星被认为是</w:t>
      </w:r>
      <w:r>
        <w:rPr>
          <w:rFonts w:ascii="宋体" w:hAnsi="宋体" w:eastAsia="宋体" w:cs="宋体"/>
          <w:color w:val="000000"/>
          <w:em w:val="dot"/>
        </w:rPr>
        <w:t>异想天开</w:t>
      </w:r>
      <w:r>
        <w:rPr>
          <w:rFonts w:ascii="宋体" w:hAnsi="宋体" w:eastAsia="宋体" w:cs="宋体"/>
          <w:color w:val="000000"/>
        </w:rPr>
        <w:t>的事，如今已成为了现实。</w:t>
      </w:r>
    </w:p>
    <w:p w14:paraId="395FEE2D">
      <w:pPr>
        <w:spacing w:line="360" w:lineRule="auto"/>
        <w:jc w:val="left"/>
        <w:textAlignment w:val="center"/>
        <w:rPr>
          <w:color w:val="000000"/>
        </w:rPr>
      </w:pPr>
      <w:r>
        <w:rPr>
          <w:color w:val="000000"/>
        </w:rPr>
        <w:t xml:space="preserve">B. </w:t>
      </w:r>
      <w:r>
        <w:rPr>
          <w:rFonts w:ascii="宋体" w:hAnsi="宋体" w:eastAsia="宋体" w:cs="宋体"/>
          <w:color w:val="000000"/>
        </w:rPr>
        <w:t>“正确答案只有一个”这种思维模式，在我们头脑中已不知不觉地</w:t>
      </w:r>
      <w:r>
        <w:rPr>
          <w:rFonts w:ascii="宋体" w:hAnsi="宋体" w:eastAsia="宋体" w:cs="宋体"/>
          <w:color w:val="000000"/>
          <w:em w:val="dot"/>
        </w:rPr>
        <w:t>根深蒂固</w:t>
      </w:r>
      <w:r>
        <w:rPr>
          <w:rFonts w:ascii="宋体" w:hAnsi="宋体" w:eastAsia="宋体" w:cs="宋体"/>
          <w:color w:val="000000"/>
        </w:rPr>
        <w:t>。</w:t>
      </w:r>
    </w:p>
    <w:p w14:paraId="592057DB">
      <w:pPr>
        <w:spacing w:line="360" w:lineRule="auto"/>
        <w:jc w:val="left"/>
        <w:textAlignment w:val="center"/>
        <w:rPr>
          <w:color w:val="000000"/>
        </w:rPr>
      </w:pPr>
      <w:r>
        <w:rPr>
          <w:color w:val="000000"/>
        </w:rPr>
        <w:t xml:space="preserve">C. </w:t>
      </w:r>
      <w:r>
        <w:rPr>
          <w:rFonts w:ascii="宋体" w:hAnsi="宋体" w:eastAsia="宋体" w:cs="宋体"/>
          <w:color w:val="000000"/>
        </w:rPr>
        <w:t>《平凡的世界》这部小说，情节</w:t>
      </w:r>
      <w:r>
        <w:rPr>
          <w:rFonts w:ascii="宋体" w:hAnsi="宋体" w:eastAsia="宋体" w:cs="宋体"/>
          <w:color w:val="000000"/>
          <w:em w:val="dot"/>
        </w:rPr>
        <w:t>抑扬顿挫</w:t>
      </w:r>
      <w:r>
        <w:rPr>
          <w:rFonts w:ascii="宋体" w:hAnsi="宋体" w:eastAsia="宋体" w:cs="宋体"/>
          <w:color w:val="000000"/>
        </w:rPr>
        <w:t>，具有很强的艺术感染力。</w:t>
      </w:r>
    </w:p>
    <w:p w14:paraId="6CDE7E1B">
      <w:pPr>
        <w:spacing w:line="360" w:lineRule="auto"/>
        <w:jc w:val="left"/>
        <w:textAlignment w:val="center"/>
        <w:rPr>
          <w:color w:val="000000"/>
        </w:rPr>
      </w:pPr>
      <w:r>
        <w:rPr>
          <w:color w:val="000000"/>
        </w:rPr>
        <w:t xml:space="preserve">D. </w:t>
      </w:r>
      <w:r>
        <w:rPr>
          <w:rFonts w:ascii="宋体" w:hAnsi="宋体" w:eastAsia="宋体" w:cs="宋体"/>
          <w:color w:val="000000"/>
        </w:rPr>
        <w:t>百年以来，中国青年不负祖国重托，他们获得民众的崇敬是</w:t>
      </w:r>
      <w:r>
        <w:rPr>
          <w:rFonts w:ascii="宋体" w:hAnsi="宋体" w:eastAsia="宋体" w:cs="宋体"/>
          <w:color w:val="000000"/>
          <w:em w:val="dot"/>
        </w:rPr>
        <w:t>当之无愧</w:t>
      </w:r>
      <w:r>
        <w:rPr>
          <w:rFonts w:ascii="宋体" w:hAnsi="宋体" w:eastAsia="宋体" w:cs="宋体"/>
          <w:color w:val="000000"/>
        </w:rPr>
        <w:t>的。</w:t>
      </w:r>
    </w:p>
    <w:p w14:paraId="4BE7EF77">
      <w:pPr>
        <w:spacing w:line="360" w:lineRule="auto"/>
        <w:jc w:val="both"/>
        <w:textAlignment w:val="center"/>
        <w:rPr>
          <w:color w:val="000000"/>
        </w:rPr>
      </w:pPr>
      <w:r>
        <w:rPr>
          <w:color w:val="000000"/>
        </w:rPr>
        <w:t xml:space="preserve">3. </w:t>
      </w:r>
      <w:r>
        <w:rPr>
          <w:rFonts w:ascii="宋体" w:hAnsi="宋体" w:eastAsia="宋体" w:cs="宋体"/>
          <w:color w:val="000000"/>
        </w:rPr>
        <w:t>下列语法知识判断</w:t>
      </w:r>
      <w:r>
        <w:rPr>
          <w:rFonts w:ascii="宋体" w:hAnsi="宋体" w:eastAsia="宋体" w:cs="宋体"/>
          <w:color w:val="000000"/>
          <w:em w:val="dot"/>
        </w:rPr>
        <w:t>正确</w:t>
      </w:r>
      <w:r>
        <w:rPr>
          <w:rFonts w:ascii="宋体" w:hAnsi="宋体" w:eastAsia="宋体" w:cs="宋体"/>
          <w:color w:val="000000"/>
        </w:rPr>
        <w:t>的一项是（    ）</w:t>
      </w:r>
    </w:p>
    <w:p w14:paraId="6C273E40">
      <w:pPr>
        <w:spacing w:line="360" w:lineRule="auto"/>
        <w:jc w:val="left"/>
        <w:textAlignment w:val="center"/>
        <w:rPr>
          <w:color w:val="000000"/>
        </w:rPr>
      </w:pPr>
      <w:r>
        <w:rPr>
          <w:color w:val="000000"/>
        </w:rPr>
        <w:t xml:space="preserve">A. </w:t>
      </w:r>
      <w:r>
        <w:rPr>
          <w:rFonts w:ascii="宋体" w:hAnsi="宋体" w:eastAsia="宋体" w:cs="宋体"/>
          <w:color w:val="000000"/>
        </w:rPr>
        <w:t>“白杨树实在是不</w:t>
      </w:r>
      <w:r>
        <w:rPr>
          <w:rFonts w:ascii="宋体" w:hAnsi="宋体" w:eastAsia="宋体" w:cs="宋体"/>
          <w:color w:val="000000"/>
          <w:em w:val="dot"/>
        </w:rPr>
        <w:t>平凡</w:t>
      </w:r>
      <w:r>
        <w:rPr>
          <w:rFonts w:ascii="宋体" w:hAnsi="宋体" w:eastAsia="宋体" w:cs="宋体"/>
          <w:color w:val="000000"/>
        </w:rPr>
        <w:t>的，我</w:t>
      </w:r>
      <w:r>
        <w:rPr>
          <w:rFonts w:ascii="宋体" w:hAnsi="宋体" w:eastAsia="宋体" w:cs="宋体"/>
          <w:color w:val="000000"/>
          <w:em w:val="dot"/>
        </w:rPr>
        <w:t>赞美</w:t>
      </w:r>
      <w:r>
        <w:rPr>
          <w:rFonts w:ascii="宋体" w:hAnsi="宋体" w:eastAsia="宋体" w:cs="宋体"/>
          <w:color w:val="000000"/>
        </w:rPr>
        <w:t>白杨树”中“平凡”是名词，“赞美”是形容词。</w:t>
      </w:r>
    </w:p>
    <w:p w14:paraId="5CE17D04">
      <w:pPr>
        <w:spacing w:line="360" w:lineRule="auto"/>
        <w:jc w:val="left"/>
        <w:textAlignment w:val="center"/>
        <w:rPr>
          <w:color w:val="000000"/>
        </w:rPr>
      </w:pPr>
      <w:r>
        <w:rPr>
          <w:color w:val="000000"/>
        </w:rPr>
        <w:t xml:space="preserve">B. </w:t>
      </w:r>
      <w:r>
        <w:rPr>
          <w:rFonts w:ascii="宋体" w:hAnsi="宋体" w:eastAsia="宋体" w:cs="宋体"/>
          <w:color w:val="000000"/>
        </w:rPr>
        <w:t>“这种桥不但</w:t>
      </w:r>
      <w:r>
        <w:rPr>
          <w:rFonts w:ascii="宋体" w:hAnsi="宋体" w:eastAsia="宋体" w:cs="宋体"/>
          <w:color w:val="000000"/>
          <w:em w:val="dot"/>
        </w:rPr>
        <w:t>形式优美</w:t>
      </w:r>
      <w:r>
        <w:rPr>
          <w:rFonts w:ascii="宋体" w:hAnsi="宋体" w:eastAsia="宋体" w:cs="宋体"/>
          <w:color w:val="000000"/>
        </w:rPr>
        <w:t>，而且</w:t>
      </w:r>
      <w:r>
        <w:rPr>
          <w:rFonts w:ascii="宋体" w:hAnsi="宋体" w:eastAsia="宋体" w:cs="宋体"/>
          <w:color w:val="000000"/>
          <w:em w:val="dot"/>
        </w:rPr>
        <w:t>结构坚固</w:t>
      </w:r>
      <w:r>
        <w:rPr>
          <w:rFonts w:ascii="宋体" w:hAnsi="宋体" w:eastAsia="宋体" w:cs="宋体"/>
          <w:color w:val="000000"/>
        </w:rPr>
        <w:t>”中的“形式优美”“结构坚固”都是并列短语。</w:t>
      </w:r>
    </w:p>
    <w:p w14:paraId="4205298A">
      <w:pPr>
        <w:spacing w:line="360" w:lineRule="auto"/>
        <w:jc w:val="left"/>
        <w:textAlignment w:val="center"/>
        <w:rPr>
          <w:color w:val="000000"/>
        </w:rPr>
      </w:pPr>
      <w:r>
        <w:rPr>
          <w:color w:val="000000"/>
        </w:rPr>
        <w:t xml:space="preserve">C. </w:t>
      </w:r>
      <w:r>
        <w:rPr>
          <w:rFonts w:ascii="宋体" w:hAnsi="宋体" w:eastAsia="宋体" w:cs="宋体"/>
          <w:color w:val="000000"/>
        </w:rPr>
        <w:t>“晶莹的雪花在天空中尽情地跳着最美的舞蹈”一句的主干是“雪花跳舞蹈”。</w:t>
      </w:r>
    </w:p>
    <w:p w14:paraId="11C89499">
      <w:pPr>
        <w:spacing w:line="360" w:lineRule="auto"/>
        <w:jc w:val="left"/>
        <w:textAlignment w:val="center"/>
        <w:rPr>
          <w:color w:val="000000"/>
        </w:rPr>
      </w:pPr>
      <w:r>
        <w:rPr>
          <w:color w:val="000000"/>
        </w:rPr>
        <w:t xml:space="preserve">D. </w:t>
      </w:r>
      <w:r>
        <w:rPr>
          <w:rFonts w:ascii="宋体" w:hAnsi="宋体" w:eastAsia="宋体" w:cs="宋体"/>
          <w:color w:val="000000"/>
        </w:rPr>
        <w:t>“只有知晓中华文化是如此博大精深，我们的文化自信才会更有底气”，这是转折复句。</w:t>
      </w:r>
    </w:p>
    <w:p w14:paraId="4EDBCE44">
      <w:pPr>
        <w:spacing w:line="360" w:lineRule="auto"/>
        <w:jc w:val="left"/>
        <w:textAlignment w:val="center"/>
        <w:rPr>
          <w:color w:val="000000"/>
        </w:rPr>
      </w:pPr>
      <w:r>
        <w:rPr>
          <w:color w:val="000000"/>
        </w:rPr>
        <w:t xml:space="preserve">4. </w:t>
      </w:r>
      <w:r>
        <w:rPr>
          <w:rFonts w:ascii="宋体" w:hAnsi="宋体" w:eastAsia="宋体" w:cs="宋体"/>
          <w:color w:val="000000"/>
        </w:rPr>
        <w:t>将下列句子组成语意连贯的一段话，语序排列正确的一项是（    ）</w:t>
      </w:r>
    </w:p>
    <w:p w14:paraId="29F4F85E">
      <w:pPr>
        <w:spacing w:line="360" w:lineRule="auto"/>
        <w:jc w:val="left"/>
        <w:textAlignment w:val="center"/>
        <w:rPr>
          <w:color w:val="000000"/>
        </w:rPr>
      </w:pPr>
      <w:r>
        <w:rPr>
          <w:rFonts w:ascii="宋体" w:hAnsi="宋体" w:eastAsia="宋体" w:cs="宋体"/>
          <w:color w:val="000000"/>
        </w:rPr>
        <w:t>①一个人说话的能力怎样训练？</w:t>
      </w:r>
    </w:p>
    <w:p w14:paraId="65C4469C">
      <w:pPr>
        <w:spacing w:line="360" w:lineRule="auto"/>
        <w:jc w:val="left"/>
        <w:textAlignment w:val="center"/>
        <w:rPr>
          <w:color w:val="000000"/>
        </w:rPr>
      </w:pPr>
      <w:r>
        <w:rPr>
          <w:rFonts w:ascii="宋体" w:hAnsi="宋体" w:eastAsia="宋体" w:cs="宋体"/>
          <w:color w:val="000000"/>
        </w:rPr>
        <w:t>②我们总是羡慕那些口若悬河、即兴演讲的人，喜欢那些文采飞扬、出口成章的人。</w:t>
      </w:r>
    </w:p>
    <w:p w14:paraId="53950242">
      <w:pPr>
        <w:spacing w:line="360" w:lineRule="auto"/>
        <w:jc w:val="left"/>
        <w:textAlignment w:val="center"/>
        <w:rPr>
          <w:color w:val="000000"/>
        </w:rPr>
      </w:pPr>
      <w:r>
        <w:rPr>
          <w:rFonts w:ascii="宋体" w:hAnsi="宋体" w:eastAsia="宋体" w:cs="宋体"/>
          <w:color w:val="000000"/>
        </w:rPr>
        <w:t>③我觉得最直接的途径就是朗读。</w:t>
      </w:r>
    </w:p>
    <w:p w14:paraId="5048849F">
      <w:pPr>
        <w:spacing w:line="360" w:lineRule="auto"/>
        <w:jc w:val="left"/>
        <w:textAlignment w:val="center"/>
        <w:rPr>
          <w:color w:val="000000"/>
        </w:rPr>
      </w:pPr>
      <w:r>
        <w:rPr>
          <w:rFonts w:ascii="宋体" w:hAnsi="宋体" w:eastAsia="宋体" w:cs="宋体"/>
          <w:color w:val="000000"/>
        </w:rPr>
        <w:t>④如果我们面对一篇现成的文字尚不能大声、流利地读出来，又怎么能即兴说出流利的话呢？</w:t>
      </w:r>
    </w:p>
    <w:p w14:paraId="61CF0AF6">
      <w:pPr>
        <w:spacing w:line="360" w:lineRule="auto"/>
        <w:jc w:val="left"/>
        <w:textAlignment w:val="center"/>
        <w:rPr>
          <w:color w:val="000000"/>
        </w:rPr>
      </w:pPr>
      <w:r>
        <w:rPr>
          <w:rFonts w:ascii="宋体" w:hAnsi="宋体" w:eastAsia="宋体" w:cs="宋体"/>
          <w:color w:val="000000"/>
        </w:rPr>
        <w:t>⑤但是人的口才不是天生的，它是练出来的。</w:t>
      </w:r>
    </w:p>
    <w:p w14:paraId="474F54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②④⑤①③</w:t>
      </w:r>
      <w:r>
        <w:rPr>
          <w:color w:val="000000"/>
        </w:rPr>
        <w:tab/>
      </w:r>
      <w:r>
        <w:rPr>
          <w:color w:val="000000"/>
        </w:rPr>
        <w:t xml:space="preserve">B. </w:t>
      </w:r>
      <w:r>
        <w:rPr>
          <w:rFonts w:ascii="宋体" w:hAnsi="宋体" w:eastAsia="宋体" w:cs="宋体"/>
          <w:color w:val="000000"/>
        </w:rPr>
        <w:t>④②⑤①③</w:t>
      </w:r>
      <w:r>
        <w:rPr>
          <w:color w:val="000000"/>
        </w:rPr>
        <w:tab/>
      </w:r>
      <w:r>
        <w:rPr>
          <w:color w:val="000000"/>
        </w:rPr>
        <w:t xml:space="preserve">C. </w:t>
      </w:r>
      <w:r>
        <w:rPr>
          <w:rFonts w:ascii="宋体" w:hAnsi="宋体" w:eastAsia="宋体" w:cs="宋体"/>
          <w:color w:val="000000"/>
        </w:rPr>
        <w:t>②⑤①③④</w:t>
      </w:r>
      <w:r>
        <w:rPr>
          <w:color w:val="000000"/>
        </w:rPr>
        <w:tab/>
      </w:r>
      <w:r>
        <w:rPr>
          <w:color w:val="000000"/>
        </w:rPr>
        <w:t xml:space="preserve">D. </w:t>
      </w:r>
      <w:r>
        <w:rPr>
          <w:rFonts w:ascii="宋体" w:hAnsi="宋体" w:eastAsia="宋体" w:cs="宋体"/>
          <w:color w:val="000000"/>
        </w:rPr>
        <w:t>①③②⑤④</w:t>
      </w:r>
    </w:p>
    <w:p w14:paraId="080587D2">
      <w:pPr>
        <w:spacing w:line="360" w:lineRule="auto"/>
        <w:jc w:val="both"/>
        <w:textAlignment w:val="center"/>
        <w:rPr>
          <w:color w:val="000000"/>
        </w:rPr>
      </w:pPr>
      <w:r>
        <w:rPr>
          <w:color w:val="000000"/>
        </w:rPr>
        <w:t xml:space="preserve">5. </w:t>
      </w:r>
      <w:r>
        <w:rPr>
          <w:rFonts w:ascii="宋体" w:hAnsi="宋体" w:eastAsia="宋体" w:cs="宋体"/>
          <w:color w:val="000000"/>
        </w:rPr>
        <w:t>古诗文默写</w:t>
      </w:r>
    </w:p>
    <w:p w14:paraId="7DF36580">
      <w:pPr>
        <w:spacing w:line="360" w:lineRule="auto"/>
        <w:jc w:val="both"/>
        <w:textAlignment w:val="center"/>
        <w:rPr>
          <w:color w:val="000000"/>
        </w:rPr>
      </w:pPr>
      <w:r>
        <w:rPr>
          <w:rFonts w:ascii="宋体" w:hAnsi="宋体" w:eastAsia="宋体" w:cs="宋体"/>
          <w:color w:val="000000"/>
        </w:rPr>
        <w:t>（1）海内存知己，</w:t>
      </w:r>
      <w:r>
        <w:rPr>
          <w:color w:val="000000"/>
        </w:rPr>
        <w:t>_______________</w:t>
      </w:r>
      <w:r>
        <w:rPr>
          <w:rFonts w:ascii="宋体" w:hAnsi="宋体" w:eastAsia="宋体" w:cs="宋体"/>
          <w:color w:val="000000"/>
        </w:rPr>
        <w:t>。（王勃《送杜少府之任蜀州》）</w:t>
      </w:r>
    </w:p>
    <w:p w14:paraId="2A0CBE04">
      <w:pPr>
        <w:spacing w:line="360" w:lineRule="auto"/>
        <w:jc w:val="both"/>
        <w:textAlignment w:val="center"/>
        <w:rPr>
          <w:color w:val="000000"/>
        </w:rPr>
      </w:pPr>
      <w:r>
        <w:rPr>
          <w:rFonts w:ascii="宋体" w:hAnsi="宋体" w:eastAsia="宋体" w:cs="宋体"/>
          <w:color w:val="000000"/>
        </w:rPr>
        <w:t>（2）</w:t>
      </w:r>
      <w:r>
        <w:rPr>
          <w:color w:val="000000"/>
        </w:rPr>
        <w:t>______________</w:t>
      </w:r>
      <w:r>
        <w:rPr>
          <w:rFonts w:ascii="宋体" w:hAnsi="宋体" w:eastAsia="宋体" w:cs="宋体"/>
          <w:color w:val="000000"/>
        </w:rPr>
        <w:t>，柳暗花明又一村。（陆游《游山西村》）</w:t>
      </w:r>
    </w:p>
    <w:p w14:paraId="2C187A23">
      <w:pPr>
        <w:spacing w:line="360" w:lineRule="auto"/>
        <w:jc w:val="both"/>
        <w:textAlignment w:val="center"/>
        <w:rPr>
          <w:color w:val="000000"/>
        </w:rPr>
      </w:pPr>
      <w:r>
        <w:rPr>
          <w:rFonts w:ascii="宋体" w:hAnsi="宋体" w:eastAsia="宋体" w:cs="宋体"/>
          <w:color w:val="000000"/>
        </w:rPr>
        <w:t>（3）学而不思则罔，</w:t>
      </w:r>
      <w:r>
        <w:rPr>
          <w:color w:val="000000"/>
        </w:rPr>
        <w:t>_______________</w:t>
      </w:r>
      <w:r>
        <w:rPr>
          <w:rFonts w:ascii="宋体" w:hAnsi="宋体" w:eastAsia="宋体" w:cs="宋体"/>
          <w:color w:val="000000"/>
        </w:rPr>
        <w:t>。（《&lt;论语&gt;十二章》）</w:t>
      </w:r>
    </w:p>
    <w:p w14:paraId="1844A3B6">
      <w:pPr>
        <w:spacing w:line="360" w:lineRule="auto"/>
        <w:jc w:val="both"/>
        <w:textAlignment w:val="center"/>
        <w:rPr>
          <w:color w:val="000000"/>
        </w:rPr>
      </w:pPr>
      <w:r>
        <w:rPr>
          <w:rFonts w:ascii="宋体" w:hAnsi="宋体" w:eastAsia="宋体" w:cs="宋体"/>
          <w:color w:val="000000"/>
        </w:rPr>
        <w:t>（4）诗中有壮景。王维出使边塞，挥就“</w:t>
      </w:r>
      <w:r>
        <w:rPr>
          <w:color w:val="000000"/>
        </w:rPr>
        <w:t>_______________</w:t>
      </w:r>
      <w:r>
        <w:rPr>
          <w:rFonts w:ascii="宋体" w:hAnsi="宋体" w:eastAsia="宋体" w:cs="宋体"/>
          <w:color w:val="000000"/>
        </w:rPr>
        <w:t>，长河落日圆”（《使至塞上》）的千古名句；范仲淹身处军营，写出“四面边声连角起，千嶂里，</w:t>
      </w:r>
      <w:r>
        <w:rPr>
          <w:color w:val="000000"/>
        </w:rPr>
        <w:t>_______________</w:t>
      </w:r>
      <w:r>
        <w:rPr>
          <w:rFonts w:ascii="宋体" w:hAnsi="宋体" w:eastAsia="宋体" w:cs="宋体"/>
          <w:color w:val="000000"/>
        </w:rPr>
        <w:t>”（《渔家傲·秋思》）的战地风光。诗中有壮行。苏轼出城行猎，“锦帽貂裘，</w:t>
      </w:r>
      <w:r>
        <w:rPr>
          <w:color w:val="000000"/>
        </w:rPr>
        <w:t>_______________</w:t>
      </w:r>
      <w:r>
        <w:rPr>
          <w:rFonts w:ascii="宋体" w:hAnsi="宋体" w:eastAsia="宋体" w:cs="宋体"/>
          <w:color w:val="000000"/>
        </w:rPr>
        <w:t>”（《江城子·密州出猎》），声势浩大；木兰代父从军，“万里赴戎机，</w:t>
      </w:r>
      <w:r>
        <w:rPr>
          <w:color w:val="000000"/>
        </w:rPr>
        <w:t>_______________</w:t>
      </w:r>
      <w:r>
        <w:rPr>
          <w:rFonts w:ascii="宋体" w:hAnsi="宋体" w:eastAsia="宋体" w:cs="宋体"/>
          <w:color w:val="000000"/>
        </w:rPr>
        <w:t>”（《木兰诗》），英勇无畏。</w:t>
      </w:r>
    </w:p>
    <w:p w14:paraId="37A52E12">
      <w:pPr>
        <w:spacing w:line="360" w:lineRule="auto"/>
        <w:jc w:val="both"/>
        <w:textAlignment w:val="center"/>
        <w:rPr>
          <w:color w:val="000000"/>
        </w:rPr>
      </w:pPr>
      <w:r>
        <w:rPr>
          <w:rFonts w:ascii="宋体" w:hAnsi="宋体" w:eastAsia="宋体" w:cs="宋体"/>
          <w:b/>
          <w:color w:val="000000"/>
          <w:sz w:val="24"/>
        </w:rPr>
        <w:t>综合性学习（7分）</w:t>
      </w:r>
    </w:p>
    <w:p w14:paraId="67EDD9BE">
      <w:pPr>
        <w:spacing w:line="360" w:lineRule="auto"/>
        <w:jc w:val="both"/>
        <w:textAlignment w:val="center"/>
        <w:rPr>
          <w:color w:val="000000"/>
        </w:rPr>
      </w:pPr>
      <w:r>
        <w:rPr>
          <w:color w:val="000000"/>
        </w:rPr>
        <w:t xml:space="preserve">6. </w:t>
      </w:r>
      <w:r>
        <w:rPr>
          <w:rFonts w:ascii="宋体" w:hAnsi="宋体" w:eastAsia="宋体" w:cs="宋体"/>
          <w:color w:val="000000"/>
        </w:rPr>
        <w:t>班级开展“品‘朝花’·忆鲁迅”的主题读书会，请你调动阅读积累，完成下列任务。</w:t>
      </w:r>
    </w:p>
    <w:p w14:paraId="4AC73851">
      <w:pPr>
        <w:spacing w:line="360" w:lineRule="auto"/>
        <w:jc w:val="left"/>
        <w:textAlignment w:val="center"/>
        <w:rPr>
          <w:color w:val="000000"/>
        </w:rPr>
      </w:pPr>
      <w:r>
        <w:rPr>
          <w:color w:val="000000"/>
        </w:rPr>
        <w:t>（1）</w:t>
      </w:r>
      <w:r>
        <w:rPr>
          <w:rFonts w:ascii="宋体" w:hAnsi="宋体" w:eastAsia="宋体" w:cs="宋体"/>
          <w:color w:val="000000"/>
        </w:rPr>
        <w:t>活动一：与经典相遇</w:t>
      </w:r>
    </w:p>
    <w:p w14:paraId="577DCF6C">
      <w:pPr>
        <w:spacing w:line="360" w:lineRule="auto"/>
        <w:jc w:val="both"/>
        <w:textAlignment w:val="center"/>
        <w:rPr>
          <w:color w:val="000000"/>
        </w:rPr>
      </w:pPr>
      <w:r>
        <w:rPr>
          <w:rFonts w:ascii="宋体" w:hAnsi="宋体" w:eastAsia="宋体" w:cs="宋体"/>
          <w:color w:val="000000"/>
        </w:rPr>
        <w:t>第六小组绘制了下面的思维导图，请在图中①②③处填写相应内容。</w:t>
      </w:r>
    </w:p>
    <w:p w14:paraId="22B4C8C0">
      <w:pPr>
        <w:spacing w:line="360" w:lineRule="auto"/>
        <w:jc w:val="both"/>
        <w:textAlignment w:val="center"/>
        <w:rPr>
          <w:color w:val="000000"/>
        </w:rPr>
      </w:pPr>
      <w:r>
        <w:rPr>
          <w:color w:val="000000"/>
        </w:rPr>
        <w:drawing>
          <wp:inline distT="0" distB="0" distL="114300" distR="114300">
            <wp:extent cx="4933950" cy="2352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33950" cy="2352675"/>
                    </a:xfrm>
                    <a:prstGeom prst="rect">
                      <a:avLst/>
                    </a:prstGeom>
                  </pic:spPr>
                </pic:pic>
              </a:graphicData>
            </a:graphic>
          </wp:inline>
        </w:drawing>
      </w:r>
    </w:p>
    <w:p w14:paraId="266E77B5">
      <w:pPr>
        <w:spacing w:line="360" w:lineRule="auto"/>
        <w:jc w:val="left"/>
        <w:textAlignment w:val="center"/>
        <w:rPr>
          <w:color w:val="000000"/>
        </w:rPr>
      </w:pPr>
      <w:r>
        <w:rPr>
          <w:color w:val="000000"/>
        </w:rPr>
        <w:t>（2）</w:t>
      </w:r>
      <w:r>
        <w:rPr>
          <w:rFonts w:ascii="宋体" w:hAnsi="宋体" w:eastAsia="宋体" w:cs="宋体"/>
          <w:color w:val="000000"/>
        </w:rPr>
        <w:t>活动二：与经典相知</w:t>
      </w:r>
    </w:p>
    <w:p w14:paraId="7BD71474">
      <w:pPr>
        <w:spacing w:line="360" w:lineRule="auto"/>
        <w:jc w:val="both"/>
        <w:textAlignment w:val="center"/>
        <w:rPr>
          <w:color w:val="000000"/>
        </w:rPr>
      </w:pPr>
      <w:r>
        <w:rPr>
          <w:rFonts w:ascii="宋体" w:hAnsi="宋体" w:eastAsia="宋体" w:cs="宋体"/>
          <w:color w:val="000000"/>
        </w:rPr>
        <w:t>《朝花夕拾》中有许多关于“小人物”的故事，这些人物平凡且有弱点，但又常常闪现优秀品格的光辉。请从下面人物中选择一个，结合作品具体情节说说人物形象。</w:t>
      </w:r>
    </w:p>
    <w:p w14:paraId="5928EBDA">
      <w:pPr>
        <w:spacing w:line="360" w:lineRule="auto"/>
        <w:jc w:val="left"/>
        <w:textAlignment w:val="center"/>
        <w:rPr>
          <w:color w:val="000000"/>
        </w:rPr>
      </w:pPr>
      <w:r>
        <w:rPr>
          <w:rFonts w:ascii="宋体" w:hAnsi="宋体" w:eastAsia="宋体" w:cs="宋体"/>
          <w:color w:val="000000"/>
        </w:rPr>
        <w:t>阿长      藤野先生      范爱农</w:t>
      </w:r>
    </w:p>
    <w:p w14:paraId="505B9E8E">
      <w:pPr>
        <w:spacing w:line="360" w:lineRule="auto"/>
        <w:jc w:val="left"/>
        <w:textAlignment w:val="center"/>
        <w:rPr>
          <w:color w:val="000000"/>
        </w:rPr>
      </w:pPr>
      <w:r>
        <w:rPr>
          <w:color w:val="000000"/>
        </w:rPr>
        <w:t>（3）</w:t>
      </w:r>
      <w:r>
        <w:rPr>
          <w:rFonts w:ascii="宋体" w:hAnsi="宋体" w:eastAsia="宋体" w:cs="宋体"/>
          <w:color w:val="000000"/>
        </w:rPr>
        <w:t>活动三：与经典同行</w:t>
      </w:r>
    </w:p>
    <w:p w14:paraId="43445383">
      <w:pPr>
        <w:spacing w:line="360" w:lineRule="auto"/>
        <w:ind w:firstLine="420"/>
        <w:jc w:val="both"/>
        <w:textAlignment w:val="center"/>
        <w:rPr>
          <w:color w:val="000000"/>
        </w:rPr>
      </w:pPr>
      <w:r>
        <w:rPr>
          <w:rFonts w:ascii="楷体" w:hAnsi="楷体" w:eastAsia="楷体" w:cs="楷体"/>
          <w:color w:val="000000"/>
        </w:rPr>
        <w:t>到第二学年的终结，我便去寻藤野先生，告诉他我将不学医学，并且离开这仙台。</w:t>
      </w:r>
    </w:p>
    <w:p w14:paraId="73B9C599">
      <w:pPr>
        <w:spacing w:line="360" w:lineRule="auto"/>
        <w:jc w:val="right"/>
        <w:textAlignment w:val="center"/>
        <w:rPr>
          <w:color w:val="000000"/>
        </w:rPr>
      </w:pPr>
      <w:r>
        <w:rPr>
          <w:rFonts w:ascii="宋体" w:hAnsi="宋体" w:eastAsia="宋体" w:cs="宋体"/>
          <w:color w:val="000000"/>
        </w:rPr>
        <w:t>——《藤野先生》</w:t>
      </w:r>
    </w:p>
    <w:p w14:paraId="2457B6EE">
      <w:pPr>
        <w:spacing w:line="360" w:lineRule="auto"/>
        <w:jc w:val="both"/>
        <w:textAlignment w:val="center"/>
        <w:rPr>
          <w:color w:val="000000"/>
        </w:rPr>
      </w:pPr>
      <w:r>
        <w:rPr>
          <w:rFonts w:ascii="宋体" w:hAnsi="宋体" w:eastAsia="宋体" w:cs="宋体"/>
          <w:color w:val="000000"/>
        </w:rPr>
        <w:t>“弃医从文”是鲁迅一生中的大事。联系实际，说说鲁迅的人生选择给你什么启示。</w:t>
      </w:r>
    </w:p>
    <w:p w14:paraId="13868131">
      <w:pPr>
        <w:spacing w:line="360" w:lineRule="auto"/>
        <w:jc w:val="both"/>
        <w:textAlignment w:val="center"/>
        <w:rPr>
          <w:color w:val="000000"/>
        </w:rPr>
      </w:pPr>
      <w:r>
        <w:rPr>
          <w:rFonts w:ascii="宋体" w:hAnsi="宋体" w:eastAsia="宋体" w:cs="宋体"/>
          <w:b/>
          <w:color w:val="000000"/>
          <w:sz w:val="24"/>
        </w:rPr>
        <w:t>二、古诗文阅读（20分）</w:t>
      </w:r>
    </w:p>
    <w:p w14:paraId="5BC74C69">
      <w:pPr>
        <w:spacing w:line="360" w:lineRule="auto"/>
        <w:jc w:val="both"/>
        <w:textAlignment w:val="center"/>
        <w:rPr>
          <w:color w:val="000000"/>
        </w:rPr>
      </w:pPr>
      <w:r>
        <w:rPr>
          <w:rFonts w:ascii="宋体" w:hAnsi="宋体" w:eastAsia="宋体" w:cs="宋体"/>
          <w:b/>
          <w:color w:val="000000"/>
          <w:sz w:val="24"/>
        </w:rPr>
        <w:t>（一）（4分）</w:t>
      </w:r>
    </w:p>
    <w:p w14:paraId="26DB9CCD">
      <w:pPr>
        <w:spacing w:line="360" w:lineRule="auto"/>
        <w:jc w:val="left"/>
        <w:textAlignment w:val="center"/>
        <w:rPr>
          <w:color w:val="000000"/>
        </w:rPr>
      </w:pPr>
      <w:r>
        <w:rPr>
          <w:color w:val="000000"/>
        </w:rPr>
        <w:t xml:space="preserve">7. </w:t>
      </w:r>
      <w:r>
        <w:rPr>
          <w:rFonts w:ascii="宋体" w:hAnsi="宋体" w:eastAsia="宋体" w:cs="宋体"/>
          <w:color w:val="000000"/>
        </w:rPr>
        <w:t>阅读【甲】【乙】两首诗歌，完成小题。</w:t>
      </w:r>
    </w:p>
    <w:p w14:paraId="5BCDEEFA">
      <w:pPr>
        <w:spacing w:line="360" w:lineRule="auto"/>
        <w:jc w:val="center"/>
        <w:textAlignment w:val="center"/>
        <w:rPr>
          <w:color w:val="000000"/>
        </w:rPr>
      </w:pPr>
      <w:r>
        <w:rPr>
          <w:rFonts w:ascii="宋体" w:hAnsi="宋体" w:eastAsia="宋体" w:cs="宋体"/>
          <w:color w:val="000000"/>
        </w:rPr>
        <w:t>【甲】</w:t>
      </w:r>
    </w:p>
    <w:p w14:paraId="32A69808">
      <w:pPr>
        <w:spacing w:line="360" w:lineRule="auto"/>
        <w:jc w:val="center"/>
        <w:textAlignment w:val="center"/>
        <w:rPr>
          <w:color w:val="000000"/>
        </w:rPr>
      </w:pPr>
      <w:r>
        <w:rPr>
          <w:rFonts w:ascii="楷体" w:hAnsi="楷体" w:eastAsia="楷体" w:cs="楷体"/>
          <w:color w:val="000000"/>
        </w:rPr>
        <w:t>天净沙·秋思</w:t>
      </w:r>
    </w:p>
    <w:p w14:paraId="6A916604">
      <w:pPr>
        <w:spacing w:line="360" w:lineRule="auto"/>
        <w:jc w:val="center"/>
        <w:textAlignment w:val="center"/>
        <w:rPr>
          <w:color w:val="000000"/>
        </w:rPr>
      </w:pPr>
      <w:r>
        <w:rPr>
          <w:rFonts w:ascii="楷体" w:hAnsi="楷体" w:eastAsia="楷体" w:cs="楷体"/>
          <w:color w:val="000000"/>
        </w:rPr>
        <w:t>马致远</w:t>
      </w:r>
    </w:p>
    <w:p w14:paraId="50B19DF6">
      <w:pPr>
        <w:spacing w:line="360" w:lineRule="auto"/>
        <w:jc w:val="center"/>
        <w:textAlignment w:val="center"/>
        <w:rPr>
          <w:color w:val="000000"/>
        </w:rPr>
      </w:pPr>
      <w:r>
        <w:rPr>
          <w:rFonts w:ascii="楷体" w:hAnsi="楷体" w:eastAsia="楷体" w:cs="楷体"/>
          <w:color w:val="000000"/>
        </w:rPr>
        <w:t>枯藤老树昏鸦，小桥流水人家，古道西风瘦马。夕阳西下，断肠人在天涯。</w:t>
      </w:r>
    </w:p>
    <w:p w14:paraId="766C860E">
      <w:pPr>
        <w:spacing w:line="360" w:lineRule="auto"/>
        <w:jc w:val="center"/>
        <w:textAlignment w:val="center"/>
        <w:rPr>
          <w:color w:val="000000"/>
        </w:rPr>
      </w:pPr>
      <w:r>
        <w:rPr>
          <w:rFonts w:ascii="宋体" w:hAnsi="宋体" w:eastAsia="宋体" w:cs="宋体"/>
          <w:color w:val="000000"/>
        </w:rPr>
        <w:t>【乙】</w:t>
      </w:r>
    </w:p>
    <w:p w14:paraId="773BD400">
      <w:pPr>
        <w:spacing w:line="360" w:lineRule="auto"/>
        <w:jc w:val="center"/>
        <w:textAlignment w:val="center"/>
        <w:rPr>
          <w:color w:val="000000"/>
        </w:rPr>
      </w:pPr>
      <w:r>
        <w:rPr>
          <w:rFonts w:ascii="楷体" w:hAnsi="楷体" w:eastAsia="楷体" w:cs="楷体"/>
          <w:color w:val="000000"/>
        </w:rPr>
        <w:t>秋词（其一）</w:t>
      </w:r>
    </w:p>
    <w:p w14:paraId="5AE7030D">
      <w:pPr>
        <w:spacing w:line="360" w:lineRule="auto"/>
        <w:jc w:val="center"/>
        <w:textAlignment w:val="center"/>
        <w:rPr>
          <w:color w:val="000000"/>
        </w:rPr>
      </w:pPr>
      <w:r>
        <w:rPr>
          <w:rFonts w:ascii="楷体" w:hAnsi="楷体" w:eastAsia="楷体" w:cs="楷体"/>
          <w:color w:val="000000"/>
        </w:rPr>
        <w:t>刘禹锡</w:t>
      </w:r>
    </w:p>
    <w:p w14:paraId="000C0E24">
      <w:pPr>
        <w:spacing w:line="360" w:lineRule="auto"/>
        <w:jc w:val="center"/>
        <w:textAlignment w:val="center"/>
        <w:rPr>
          <w:color w:val="000000"/>
        </w:rPr>
      </w:pPr>
      <w:r>
        <w:rPr>
          <w:rFonts w:ascii="楷体" w:hAnsi="楷体" w:eastAsia="楷体" w:cs="楷体"/>
          <w:color w:val="000000"/>
        </w:rPr>
        <w:t>自古逢秋悲寂寥，我言秋日胜春朝。</w:t>
      </w:r>
    </w:p>
    <w:p w14:paraId="295B76D4">
      <w:pPr>
        <w:spacing w:line="360" w:lineRule="auto"/>
        <w:jc w:val="center"/>
        <w:textAlignment w:val="center"/>
        <w:rPr>
          <w:color w:val="000000"/>
        </w:rPr>
      </w:pPr>
      <w:r>
        <w:rPr>
          <w:rFonts w:ascii="楷体" w:hAnsi="楷体" w:eastAsia="楷体" w:cs="楷体"/>
          <w:color w:val="000000"/>
        </w:rPr>
        <w:t>晴空一鹤排云上，便引诗情到碧霄。</w:t>
      </w:r>
    </w:p>
    <w:p w14:paraId="2F0C3D2E">
      <w:pPr>
        <w:spacing w:line="360" w:lineRule="auto"/>
        <w:jc w:val="left"/>
        <w:textAlignment w:val="center"/>
        <w:rPr>
          <w:color w:val="000000"/>
        </w:rPr>
      </w:pPr>
      <w:r>
        <w:rPr>
          <w:rFonts w:ascii="宋体" w:hAnsi="宋体" w:eastAsia="宋体" w:cs="宋体"/>
          <w:color w:val="000000"/>
        </w:rPr>
        <w:t>古人云：“三分诗七分吟。”学习古诗离不开朗诵，上面两首写秋天的诗歌，你会用什么样的语调朗诵呢？请分别说明理由。</w:t>
      </w:r>
    </w:p>
    <w:p w14:paraId="677A727E">
      <w:pPr>
        <w:spacing w:line="360" w:lineRule="auto"/>
        <w:jc w:val="both"/>
        <w:textAlignment w:val="center"/>
        <w:rPr>
          <w:color w:val="000000"/>
        </w:rPr>
      </w:pPr>
      <w:r>
        <w:rPr>
          <w:rFonts w:ascii="宋体" w:hAnsi="宋体" w:eastAsia="宋体" w:cs="宋体"/>
          <w:b/>
          <w:color w:val="000000"/>
          <w:sz w:val="24"/>
        </w:rPr>
        <w:t>（二）（16分）</w:t>
      </w:r>
    </w:p>
    <w:p w14:paraId="15B4FBC0">
      <w:pPr>
        <w:spacing w:line="360" w:lineRule="auto"/>
        <w:jc w:val="both"/>
        <w:textAlignment w:val="center"/>
        <w:rPr>
          <w:color w:val="000000"/>
        </w:rPr>
      </w:pPr>
      <w:r>
        <w:rPr>
          <w:rFonts w:ascii="宋体" w:hAnsi="宋体" w:eastAsia="宋体" w:cs="宋体"/>
          <w:color w:val="000000"/>
        </w:rPr>
        <w:t>阅读下文，完成下面小题。</w:t>
      </w:r>
    </w:p>
    <w:p w14:paraId="33E8C8D0">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52350D66">
      <w:pPr>
        <w:spacing w:line="360" w:lineRule="auto"/>
        <w:ind w:firstLine="420"/>
        <w:jc w:val="both"/>
        <w:textAlignment w:val="center"/>
        <w:rPr>
          <w:color w:val="000000"/>
        </w:rPr>
      </w:pPr>
      <w:r>
        <w:rPr>
          <w:rFonts w:ascii="楷体" w:hAnsi="楷体" w:eastAsia="楷体" w:cs="楷体"/>
          <w:color w:val="000000"/>
        </w:rPr>
        <w:t>风烟俱净，天山共色。从流飘荡，任意</w:t>
      </w:r>
      <w:r>
        <w:rPr>
          <w:rFonts w:ascii="楷体" w:hAnsi="楷体" w:eastAsia="楷体" w:cs="楷体"/>
          <w:color w:val="000000"/>
          <w:em w:val="dot"/>
        </w:rPr>
        <w:t>东西</w:t>
      </w:r>
      <w:r>
        <w:rPr>
          <w:rFonts w:ascii="楷体" w:hAnsi="楷体" w:eastAsia="楷体" w:cs="楷体"/>
          <w:color w:val="000000"/>
        </w:rPr>
        <w:t>。自富阳至桐庐一百许里，奇山异水，天下独绝。</w:t>
      </w:r>
    </w:p>
    <w:p w14:paraId="7B36F340">
      <w:pPr>
        <w:spacing w:line="360" w:lineRule="auto"/>
        <w:ind w:firstLine="420"/>
        <w:jc w:val="both"/>
        <w:textAlignment w:val="center"/>
        <w:rPr>
          <w:color w:val="000000"/>
        </w:rPr>
      </w:pPr>
      <w:r>
        <w:rPr>
          <w:rFonts w:ascii="楷体" w:hAnsi="楷体" w:eastAsia="楷体" w:cs="楷体"/>
          <w:color w:val="000000"/>
        </w:rPr>
        <w:t>水皆缥碧，千丈见底。游鱼细石，直视无碍。</w:t>
      </w:r>
      <w:r>
        <w:rPr>
          <w:rFonts w:ascii="楷体" w:hAnsi="楷体" w:eastAsia="楷体" w:cs="楷体"/>
          <w:color w:val="000000"/>
          <w:u w:val="single"/>
        </w:rPr>
        <w:t>急湍甚箭，猛浪若奔。</w:t>
      </w:r>
    </w:p>
    <w:p w14:paraId="0996A085">
      <w:pPr>
        <w:spacing w:line="360" w:lineRule="auto"/>
        <w:ind w:firstLine="420"/>
        <w:jc w:val="both"/>
        <w:textAlignment w:val="center"/>
        <w:rPr>
          <w:color w:val="000000"/>
        </w:rPr>
      </w:pPr>
      <w:r>
        <w:rPr>
          <w:rFonts w:ascii="楷体" w:hAnsi="楷体" w:eastAsia="楷体" w:cs="楷体"/>
          <w:color w:val="000000"/>
        </w:rPr>
        <w:t>夹岸高山，皆生寒树，负势竞上，互相轩邈，争高直指，千百成峰。泉水激石，泠泠作响；好鸟相鸣，嘤嘤成韵。蝉则千转不穷，猿则百叫无绝。鸢飞戾天者，望峰息心；经纶世务者，窥谷忘</w:t>
      </w:r>
      <w:r>
        <w:rPr>
          <w:rFonts w:ascii="楷体" w:hAnsi="楷体" w:eastAsia="楷体" w:cs="楷体"/>
          <w:color w:val="000000"/>
          <w:em w:val="dot"/>
        </w:rPr>
        <w:t>反</w:t>
      </w:r>
      <w:r>
        <w:rPr>
          <w:rFonts w:ascii="楷体" w:hAnsi="楷体" w:eastAsia="楷体" w:cs="楷体"/>
          <w:color w:val="000000"/>
        </w:rPr>
        <w:t>。横柯上蔽，在昼犹昏；疏条交映，有时见日。</w:t>
      </w:r>
    </w:p>
    <w:p w14:paraId="7AE0C49A">
      <w:pPr>
        <w:spacing w:line="360" w:lineRule="auto"/>
        <w:jc w:val="right"/>
        <w:textAlignment w:val="center"/>
        <w:rPr>
          <w:color w:val="000000"/>
        </w:rPr>
      </w:pPr>
      <w:r>
        <w:rPr>
          <w:rFonts w:ascii="宋体" w:hAnsi="宋体" w:eastAsia="宋体" w:cs="宋体"/>
          <w:color w:val="000000"/>
        </w:rPr>
        <w:t>（选自《与朱元思书》）</w:t>
      </w:r>
    </w:p>
    <w:p w14:paraId="3F62AC4F">
      <w:pPr>
        <w:spacing w:line="360" w:lineRule="auto"/>
        <w:jc w:val="both"/>
        <w:textAlignment w:val="center"/>
        <w:rPr>
          <w:color w:val="000000"/>
        </w:rPr>
      </w:pPr>
      <w:r>
        <w:rPr>
          <w:rFonts w:ascii="宋体" w:hAnsi="宋体" w:eastAsia="宋体" w:cs="宋体"/>
          <w:color w:val="000000"/>
        </w:rPr>
        <w:t>【乙】</w:t>
      </w:r>
    </w:p>
    <w:p w14:paraId="6F34EFD4">
      <w:pPr>
        <w:spacing w:line="360" w:lineRule="auto"/>
        <w:ind w:firstLine="420"/>
        <w:jc w:val="both"/>
        <w:textAlignment w:val="center"/>
        <w:rPr>
          <w:color w:val="000000"/>
        </w:rPr>
      </w:pPr>
      <w:r>
        <w:rPr>
          <w:rFonts w:ascii="楷体" w:hAnsi="楷体" w:eastAsia="楷体" w:cs="楷体"/>
          <w:color w:val="000000"/>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w:t>
      </w:r>
      <w:r>
        <w:rPr>
          <w:rFonts w:ascii="楷体" w:hAnsi="楷体" w:eastAsia="楷体" w:cs="楷体"/>
          <w:color w:val="000000"/>
          <w:u w:val="single"/>
        </w:rPr>
        <w:t>山水之乐，得之心而寓之酒也。</w:t>
      </w:r>
    </w:p>
    <w:p w14:paraId="0A175D5B">
      <w:pPr>
        <w:spacing w:line="360" w:lineRule="auto"/>
        <w:ind w:firstLine="420"/>
        <w:jc w:val="both"/>
        <w:textAlignment w:val="center"/>
        <w:rPr>
          <w:color w:val="000000"/>
        </w:rPr>
      </w:pPr>
    </w:p>
    <w:p w14:paraId="230FC30A">
      <w:pPr>
        <w:spacing w:line="360" w:lineRule="auto"/>
        <w:ind w:firstLine="420"/>
        <w:jc w:val="both"/>
        <w:textAlignment w:val="center"/>
        <w:rPr>
          <w:color w:val="000000"/>
        </w:rPr>
      </w:pPr>
      <w:r>
        <w:rPr>
          <w:rFonts w:ascii="楷体" w:hAnsi="楷体" w:eastAsia="楷体" w:cs="楷体"/>
          <w:color w:val="000000"/>
        </w:rPr>
        <w:t>若夫日出而林霏开，云归而岩穴暝，晦明变化者，山间之朝暮也。野芳发而幽香，佳木</w:t>
      </w:r>
      <w:r>
        <w:rPr>
          <w:rFonts w:ascii="楷体" w:hAnsi="楷体" w:eastAsia="楷体" w:cs="楷体"/>
          <w:color w:val="000000"/>
          <w:em w:val="dot"/>
        </w:rPr>
        <w:t>秀</w:t>
      </w:r>
      <w:r>
        <w:rPr>
          <w:rFonts w:ascii="楷体" w:hAnsi="楷体" w:eastAsia="楷体" w:cs="楷体"/>
          <w:color w:val="000000"/>
        </w:rPr>
        <w:t>而繁阴，风霜高洁，水落而石出者，山间之四时也。朝而往，暮而归，四时之景不同，而乐亦无穷也。</w:t>
      </w:r>
    </w:p>
    <w:p w14:paraId="23570F73">
      <w:pPr>
        <w:spacing w:line="360" w:lineRule="auto"/>
        <w:ind w:firstLine="420"/>
        <w:jc w:val="both"/>
        <w:textAlignment w:val="center"/>
        <w:rPr>
          <w:color w:val="000000"/>
        </w:rPr>
      </w:pPr>
      <w:r>
        <w:rPr>
          <w:rFonts w:ascii="楷体" w:hAnsi="楷体" w:eastAsia="楷体" w:cs="楷体"/>
          <w:color w:val="000000"/>
        </w:rPr>
        <w:t>……</w:t>
      </w:r>
    </w:p>
    <w:p w14:paraId="122BBB84">
      <w:pPr>
        <w:spacing w:line="360" w:lineRule="auto"/>
        <w:ind w:firstLine="420"/>
        <w:jc w:val="both"/>
        <w:textAlignment w:val="center"/>
        <w:rPr>
          <w:color w:val="000000"/>
        </w:rPr>
      </w:pPr>
      <w:r>
        <w:rPr>
          <w:rFonts w:ascii="楷体" w:hAnsi="楷体" w:eastAsia="楷体" w:cs="楷体"/>
          <w:color w:val="000000"/>
        </w:rPr>
        <w:t>已而夕阳在山，人影散乱，太守归而宾客从也。树林阴翳，鸣声上下，游人去而禽鸟乐也。然而禽鸟知山林之乐，而不知人之乐：人知从太守游而乐，而不知太守之乐其乐也。醉能同其乐，醒能述以文者，太守也。太守</w:t>
      </w:r>
      <w:r>
        <w:rPr>
          <w:rFonts w:ascii="楷体" w:hAnsi="楷体" w:eastAsia="楷体" w:cs="楷体"/>
          <w:color w:val="000000"/>
          <w:em w:val="dot"/>
        </w:rPr>
        <w:t>谓</w:t>
      </w:r>
      <w:r>
        <w:rPr>
          <w:rFonts w:ascii="楷体" w:hAnsi="楷体" w:eastAsia="楷体" w:cs="楷体"/>
          <w:color w:val="000000"/>
        </w:rPr>
        <w:t>谁？庐陵欧阳修也。</w:t>
      </w:r>
    </w:p>
    <w:p w14:paraId="77981A18">
      <w:pPr>
        <w:spacing w:line="360" w:lineRule="auto"/>
        <w:jc w:val="right"/>
        <w:textAlignment w:val="center"/>
        <w:rPr>
          <w:color w:val="000000"/>
        </w:rPr>
      </w:pPr>
      <w:r>
        <w:rPr>
          <w:rFonts w:ascii="宋体" w:hAnsi="宋体" w:eastAsia="宋体" w:cs="宋体"/>
          <w:color w:val="000000"/>
        </w:rPr>
        <w:t>（节选自《醉翁亭记》）</w:t>
      </w:r>
    </w:p>
    <w:p w14:paraId="21086C99">
      <w:pPr>
        <w:spacing w:line="360" w:lineRule="auto"/>
        <w:jc w:val="left"/>
        <w:textAlignment w:val="center"/>
        <w:rPr>
          <w:color w:val="000000"/>
        </w:rPr>
      </w:pPr>
      <w:r>
        <w:rPr>
          <w:color w:val="000000"/>
        </w:rPr>
        <w:t xml:space="preserve">8. </w:t>
      </w:r>
      <w:r>
        <w:rPr>
          <w:rFonts w:ascii="宋体" w:hAnsi="宋体" w:eastAsia="宋体" w:cs="宋体"/>
          <w:color w:val="000000"/>
        </w:rPr>
        <w:t>解释下列句子中加点的词。</w:t>
      </w:r>
    </w:p>
    <w:p w14:paraId="49F8E5B6">
      <w:pPr>
        <w:spacing w:line="360" w:lineRule="auto"/>
        <w:jc w:val="both"/>
        <w:textAlignment w:val="center"/>
        <w:rPr>
          <w:color w:val="000000"/>
        </w:rPr>
      </w:pPr>
      <w:r>
        <w:rPr>
          <w:rFonts w:ascii="宋体" w:hAnsi="宋体" w:eastAsia="宋体" w:cs="宋体"/>
          <w:color w:val="000000"/>
        </w:rPr>
        <w:t>（1）从流飘荡，任意</w:t>
      </w:r>
      <w:r>
        <w:rPr>
          <w:rFonts w:ascii="宋体" w:hAnsi="宋体" w:eastAsia="宋体" w:cs="宋体"/>
          <w:color w:val="000000"/>
          <w:em w:val="dot"/>
        </w:rPr>
        <w:t>东西</w:t>
      </w:r>
      <w:r>
        <w:rPr>
          <w:rFonts w:ascii="宋体" w:hAnsi="宋体" w:eastAsia="宋体" w:cs="宋体"/>
          <w:color w:val="000000"/>
        </w:rPr>
        <w:t xml:space="preserve">      东西：</w:t>
      </w:r>
      <w:r>
        <w:rPr>
          <w:color w:val="000000"/>
        </w:rPr>
        <w:t>______________</w:t>
      </w:r>
    </w:p>
    <w:p w14:paraId="4EFF561A">
      <w:pPr>
        <w:spacing w:line="360" w:lineRule="auto"/>
        <w:jc w:val="both"/>
        <w:textAlignment w:val="center"/>
        <w:rPr>
          <w:color w:val="000000"/>
        </w:rPr>
      </w:pPr>
      <w:r>
        <w:rPr>
          <w:rFonts w:ascii="宋体" w:hAnsi="宋体" w:eastAsia="宋体" w:cs="宋体"/>
          <w:color w:val="000000"/>
        </w:rPr>
        <w:t>（2）经纶世务者，窥谷忘</w:t>
      </w:r>
      <w:r>
        <w:rPr>
          <w:rFonts w:ascii="宋体" w:hAnsi="宋体" w:eastAsia="宋体" w:cs="宋体"/>
          <w:color w:val="000000"/>
          <w:em w:val="dot"/>
        </w:rPr>
        <w:t>反</w:t>
      </w:r>
      <w:r>
        <w:rPr>
          <w:rFonts w:ascii="宋体" w:hAnsi="宋体" w:eastAsia="宋体" w:cs="宋体"/>
          <w:color w:val="000000"/>
        </w:rPr>
        <w:t xml:space="preserve">    反：</w:t>
      </w:r>
      <w:r>
        <w:rPr>
          <w:color w:val="000000"/>
        </w:rPr>
        <w:t>______________</w:t>
      </w:r>
    </w:p>
    <w:p w14:paraId="0B8F8D33">
      <w:pPr>
        <w:spacing w:line="360" w:lineRule="auto"/>
        <w:jc w:val="both"/>
        <w:textAlignment w:val="center"/>
        <w:rPr>
          <w:color w:val="000000"/>
        </w:rPr>
      </w:pPr>
      <w:r>
        <w:rPr>
          <w:rFonts w:ascii="宋体" w:hAnsi="宋体" w:eastAsia="宋体" w:cs="宋体"/>
          <w:color w:val="000000"/>
        </w:rPr>
        <w:t>（3）佳木</w:t>
      </w:r>
      <w:r>
        <w:rPr>
          <w:rFonts w:ascii="宋体" w:hAnsi="宋体" w:eastAsia="宋体" w:cs="宋体"/>
          <w:color w:val="000000"/>
          <w:em w:val="dot"/>
        </w:rPr>
        <w:t>秀</w:t>
      </w:r>
      <w:r>
        <w:rPr>
          <w:rFonts w:ascii="宋体" w:hAnsi="宋体" w:eastAsia="宋体" w:cs="宋体"/>
          <w:color w:val="000000"/>
        </w:rPr>
        <w:t>而繁阴        秀：</w:t>
      </w:r>
      <w:r>
        <w:rPr>
          <w:color w:val="000000"/>
        </w:rPr>
        <w:t>______________</w:t>
      </w:r>
    </w:p>
    <w:p w14:paraId="69226561">
      <w:pPr>
        <w:spacing w:line="360" w:lineRule="auto"/>
        <w:jc w:val="both"/>
        <w:textAlignment w:val="center"/>
        <w:rPr>
          <w:color w:val="000000"/>
        </w:rPr>
      </w:pPr>
      <w:r>
        <w:rPr>
          <w:rFonts w:ascii="宋体" w:hAnsi="宋体" w:eastAsia="宋体" w:cs="宋体"/>
          <w:color w:val="000000"/>
        </w:rPr>
        <w:t>（4）太守</w:t>
      </w:r>
      <w:r>
        <w:rPr>
          <w:rFonts w:ascii="宋体" w:hAnsi="宋体" w:eastAsia="宋体" w:cs="宋体"/>
          <w:color w:val="000000"/>
          <w:em w:val="dot"/>
        </w:rPr>
        <w:t>谓</w:t>
      </w:r>
      <w:r>
        <w:rPr>
          <w:rFonts w:ascii="宋体" w:hAnsi="宋体" w:eastAsia="宋体" w:cs="宋体"/>
          <w:color w:val="000000"/>
        </w:rPr>
        <w:t>谁          谓：</w:t>
      </w:r>
      <w:r>
        <w:rPr>
          <w:color w:val="000000"/>
        </w:rPr>
        <w:t>______________</w:t>
      </w:r>
    </w:p>
    <w:p w14:paraId="324CD3E2">
      <w:pPr>
        <w:spacing w:line="360" w:lineRule="auto"/>
        <w:jc w:val="left"/>
        <w:textAlignment w:val="center"/>
        <w:rPr>
          <w:color w:val="000000"/>
        </w:rPr>
      </w:pPr>
      <w:r>
        <w:rPr>
          <w:color w:val="000000"/>
        </w:rPr>
        <w:t xml:space="preserve">9. </w:t>
      </w:r>
      <w:r>
        <w:rPr>
          <w:rFonts w:ascii="宋体" w:hAnsi="宋体" w:eastAsia="宋体" w:cs="宋体"/>
          <w:color w:val="000000"/>
        </w:rPr>
        <w:t>下列各组句子中加点词的意义和用法</w:t>
      </w:r>
      <w:r>
        <w:rPr>
          <w:rFonts w:ascii="宋体" w:hAnsi="宋体" w:eastAsia="宋体" w:cs="宋体"/>
          <w:color w:val="000000"/>
          <w:em w:val="dot"/>
        </w:rPr>
        <w:t>相同</w:t>
      </w:r>
      <w:r>
        <w:rPr>
          <w:rFonts w:ascii="宋体" w:hAnsi="宋体" w:eastAsia="宋体" w:cs="宋体"/>
          <w:color w:val="000000"/>
        </w:rPr>
        <w:t>的一项是（    ）</w:t>
      </w:r>
    </w:p>
    <w:p w14:paraId="73209F71">
      <w:pPr>
        <w:spacing w:line="360" w:lineRule="auto"/>
        <w:jc w:val="left"/>
        <w:textAlignment w:val="center"/>
        <w:rPr>
          <w:color w:val="000000"/>
        </w:rPr>
      </w:pPr>
      <w:r>
        <w:rPr>
          <w:color w:val="000000"/>
        </w:rPr>
        <w:t xml:space="preserve">A. </w:t>
      </w:r>
      <w:r>
        <w:rPr>
          <w:rFonts w:ascii="宋体" w:hAnsi="宋体" w:eastAsia="宋体" w:cs="宋体"/>
          <w:color w:val="000000"/>
          <w:em w:val="dot"/>
        </w:rPr>
        <w:t>其</w:t>
      </w:r>
      <w:r>
        <w:rPr>
          <w:rFonts w:ascii="宋体" w:hAnsi="宋体" w:eastAsia="宋体" w:cs="宋体"/>
          <w:color w:val="000000"/>
        </w:rPr>
        <w:t xml:space="preserve">西南诸峰              </w:t>
      </w:r>
      <w:r>
        <w:rPr>
          <w:rFonts w:ascii="宋体" w:hAnsi="宋体" w:eastAsia="宋体" w:cs="宋体"/>
          <w:color w:val="000000"/>
          <w:em w:val="dot"/>
        </w:rPr>
        <w:t>其</w:t>
      </w:r>
      <w:r>
        <w:rPr>
          <w:rFonts w:ascii="宋体" w:hAnsi="宋体" w:eastAsia="宋体" w:cs="宋体"/>
          <w:color w:val="000000"/>
        </w:rPr>
        <w:t>真无马邪</w:t>
      </w:r>
    </w:p>
    <w:p w14:paraId="5790AD0E">
      <w:pPr>
        <w:spacing w:line="360" w:lineRule="auto"/>
        <w:jc w:val="left"/>
        <w:textAlignment w:val="center"/>
        <w:rPr>
          <w:color w:val="000000"/>
        </w:rPr>
      </w:pPr>
      <w:r>
        <w:rPr>
          <w:color w:val="000000"/>
        </w:rPr>
        <w:t xml:space="preserve">B. </w:t>
      </w:r>
      <w:r>
        <w:rPr>
          <w:rFonts w:ascii="宋体" w:hAnsi="宋体" w:eastAsia="宋体" w:cs="宋体"/>
          <w:color w:val="000000"/>
        </w:rPr>
        <w:t>山</w:t>
      </w:r>
      <w:r>
        <w:rPr>
          <w:rFonts w:ascii="宋体" w:hAnsi="宋体" w:eastAsia="宋体" w:cs="宋体"/>
          <w:color w:val="000000"/>
          <w:em w:val="dot"/>
        </w:rPr>
        <w:t>之</w:t>
      </w:r>
      <w:r>
        <w:rPr>
          <w:rFonts w:ascii="宋体" w:hAnsi="宋体" w:eastAsia="宋体" w:cs="宋体"/>
          <w:color w:val="000000"/>
        </w:rPr>
        <w:t>僧智仙也            辍耕</w:t>
      </w:r>
      <w:r>
        <w:rPr>
          <w:rFonts w:ascii="宋体" w:hAnsi="宋体" w:eastAsia="宋体" w:cs="宋体"/>
          <w:color w:val="000000"/>
          <w:em w:val="dot"/>
        </w:rPr>
        <w:t>之</w:t>
      </w:r>
      <w:r>
        <w:rPr>
          <w:rFonts w:ascii="宋体" w:hAnsi="宋体" w:eastAsia="宋体" w:cs="宋体"/>
          <w:color w:val="000000"/>
        </w:rPr>
        <w:t>垄上</w:t>
      </w:r>
    </w:p>
    <w:p w14:paraId="1B4E88C2">
      <w:pPr>
        <w:spacing w:line="360" w:lineRule="auto"/>
        <w:jc w:val="left"/>
        <w:textAlignment w:val="center"/>
        <w:rPr>
          <w:color w:val="000000"/>
        </w:rPr>
      </w:pPr>
      <w:r>
        <w:rPr>
          <w:color w:val="000000"/>
        </w:rPr>
        <w:t xml:space="preserve">C. </w:t>
      </w:r>
      <w:r>
        <w:rPr>
          <w:rFonts w:ascii="宋体" w:hAnsi="宋体" w:eastAsia="宋体" w:cs="宋体"/>
          <w:color w:val="000000"/>
        </w:rPr>
        <w:t>太守与客来饮</w:t>
      </w:r>
      <w:r>
        <w:rPr>
          <w:rFonts w:ascii="宋体" w:hAnsi="宋体" w:eastAsia="宋体" w:cs="宋体"/>
          <w:color w:val="000000"/>
          <w:em w:val="dot"/>
        </w:rPr>
        <w:t>于</w:t>
      </w:r>
      <w:r>
        <w:rPr>
          <w:rFonts w:ascii="宋体" w:hAnsi="宋体" w:eastAsia="宋体" w:cs="宋体"/>
          <w:color w:val="000000"/>
        </w:rPr>
        <w:t>此          尝射</w:t>
      </w:r>
      <w:r>
        <w:rPr>
          <w:rFonts w:ascii="宋体" w:hAnsi="宋体" w:eastAsia="宋体" w:cs="宋体"/>
          <w:color w:val="000000"/>
          <w:em w:val="dot"/>
        </w:rPr>
        <w:t>于</w:t>
      </w:r>
      <w:r>
        <w:rPr>
          <w:rFonts w:ascii="宋体" w:hAnsi="宋体" w:eastAsia="宋体" w:cs="宋体"/>
          <w:color w:val="000000"/>
        </w:rPr>
        <w:t>家圃</w:t>
      </w:r>
    </w:p>
    <w:p w14:paraId="449A2E26">
      <w:pPr>
        <w:spacing w:line="360" w:lineRule="auto"/>
        <w:jc w:val="left"/>
        <w:textAlignment w:val="center"/>
        <w:rPr>
          <w:color w:val="000000"/>
        </w:rPr>
      </w:pPr>
      <w:r>
        <w:rPr>
          <w:color w:val="000000"/>
        </w:rPr>
        <w:t xml:space="preserve">D. </w:t>
      </w:r>
      <w:r>
        <w:rPr>
          <w:rFonts w:ascii="宋体" w:hAnsi="宋体" w:eastAsia="宋体" w:cs="宋体"/>
          <w:color w:val="000000"/>
        </w:rPr>
        <w:t>禽鸟知山林之乐，</w:t>
      </w:r>
      <w:r>
        <w:rPr>
          <w:rFonts w:ascii="宋体" w:hAnsi="宋体" w:eastAsia="宋体" w:cs="宋体"/>
          <w:color w:val="000000"/>
          <w:em w:val="dot"/>
        </w:rPr>
        <w:t>而</w:t>
      </w:r>
      <w:r>
        <w:rPr>
          <w:rFonts w:ascii="宋体" w:hAnsi="宋体" w:eastAsia="宋体" w:cs="宋体"/>
          <w:color w:val="000000"/>
        </w:rPr>
        <w:t>不知人之乐    择其善者</w:t>
      </w:r>
      <w:r>
        <w:rPr>
          <w:rFonts w:ascii="宋体" w:hAnsi="宋体" w:eastAsia="宋体" w:cs="宋体"/>
          <w:color w:val="000000"/>
          <w:em w:val="dot"/>
        </w:rPr>
        <w:t>而</w:t>
      </w:r>
      <w:r>
        <w:rPr>
          <w:rFonts w:ascii="宋体" w:hAnsi="宋体" w:eastAsia="宋体" w:cs="宋体"/>
          <w:color w:val="000000"/>
        </w:rPr>
        <w:t>从之</w:t>
      </w:r>
    </w:p>
    <w:p w14:paraId="3B487250">
      <w:pPr>
        <w:spacing w:line="360" w:lineRule="auto"/>
        <w:jc w:val="left"/>
        <w:textAlignment w:val="center"/>
        <w:rPr>
          <w:color w:val="000000"/>
        </w:rPr>
      </w:pPr>
      <w:r>
        <w:rPr>
          <w:color w:val="000000"/>
        </w:rPr>
        <w:t xml:space="preserve">10. </w:t>
      </w:r>
      <w:r>
        <w:rPr>
          <w:rFonts w:ascii="宋体" w:hAnsi="宋体" w:eastAsia="宋体" w:cs="宋体"/>
          <w:color w:val="000000"/>
        </w:rPr>
        <w:t>翻译文中画横线</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w:t>
      </w:r>
    </w:p>
    <w:p w14:paraId="4D8CBB00">
      <w:pPr>
        <w:spacing w:line="360" w:lineRule="auto"/>
        <w:jc w:val="both"/>
        <w:textAlignment w:val="center"/>
        <w:rPr>
          <w:color w:val="000000"/>
        </w:rPr>
      </w:pPr>
      <w:r>
        <w:rPr>
          <w:rFonts w:ascii="宋体" w:hAnsi="宋体" w:eastAsia="宋体" w:cs="宋体"/>
          <w:color w:val="000000"/>
        </w:rPr>
        <w:t>（1）急湍甚箭，猛浪若奔。</w:t>
      </w:r>
    </w:p>
    <w:p w14:paraId="213A645C">
      <w:pPr>
        <w:spacing w:line="360" w:lineRule="auto"/>
        <w:jc w:val="both"/>
        <w:textAlignment w:val="center"/>
        <w:rPr>
          <w:color w:val="000000"/>
        </w:rPr>
      </w:pPr>
      <w:r>
        <w:rPr>
          <w:rFonts w:ascii="宋体" w:hAnsi="宋体" w:eastAsia="宋体" w:cs="宋体"/>
          <w:color w:val="000000"/>
        </w:rPr>
        <w:t>（2）山水之乐，得之心而寓之酒也。</w:t>
      </w:r>
    </w:p>
    <w:p w14:paraId="72D2341B">
      <w:pPr>
        <w:spacing w:line="360" w:lineRule="auto"/>
        <w:jc w:val="left"/>
        <w:textAlignment w:val="center"/>
        <w:rPr>
          <w:color w:val="000000"/>
        </w:rPr>
      </w:pPr>
      <w:r>
        <w:rPr>
          <w:color w:val="000000"/>
        </w:rPr>
        <w:t xml:space="preserve">11. </w:t>
      </w:r>
      <w:r>
        <w:rPr>
          <w:rFonts w:ascii="宋体" w:hAnsi="宋体" w:eastAsia="宋体" w:cs="宋体"/>
          <w:color w:val="000000"/>
        </w:rPr>
        <w:t>同是山水，不同的作者表达的感情不同。根据【甲】【乙】两文，仿照示例，将句子补充完整</w:t>
      </w:r>
    </w:p>
    <w:p w14:paraId="444F2651">
      <w:pPr>
        <w:spacing w:line="360" w:lineRule="auto"/>
        <w:jc w:val="both"/>
        <w:textAlignment w:val="center"/>
        <w:rPr>
          <w:color w:val="000000"/>
        </w:rPr>
      </w:pPr>
      <w:r>
        <w:rPr>
          <w:rFonts w:ascii="宋体" w:hAnsi="宋体" w:eastAsia="宋体" w:cs="宋体"/>
          <w:color w:val="000000"/>
        </w:rPr>
        <w:t>吴均在富春江中自述心志，劝说友人：</w:t>
      </w:r>
    </w:p>
    <w:p w14:paraId="363957BD">
      <w:pPr>
        <w:spacing w:line="360" w:lineRule="auto"/>
        <w:jc w:val="both"/>
        <w:textAlignment w:val="center"/>
        <w:rPr>
          <w:color w:val="000000"/>
        </w:rPr>
      </w:pPr>
      <w:r>
        <w:rPr>
          <w:rFonts w:ascii="宋体" w:hAnsi="宋体" w:eastAsia="宋体" w:cs="宋体"/>
          <w:color w:val="000000"/>
        </w:rPr>
        <w:t>太守于醉翁亭里</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w:t>
      </w:r>
    </w:p>
    <w:p w14:paraId="2468E0C8">
      <w:pPr>
        <w:spacing w:line="360" w:lineRule="auto"/>
        <w:jc w:val="left"/>
        <w:textAlignment w:val="center"/>
        <w:rPr>
          <w:color w:val="000000"/>
        </w:rPr>
      </w:pPr>
      <w:r>
        <w:rPr>
          <w:color w:val="000000"/>
        </w:rPr>
        <w:t xml:space="preserve">12. </w:t>
      </w:r>
      <w:r>
        <w:rPr>
          <w:rFonts w:ascii="宋体" w:hAnsi="宋体" w:eastAsia="宋体" w:cs="宋体"/>
          <w:color w:val="000000"/>
        </w:rPr>
        <w:t>【甲】【乙】两文在山川溪泉中以声传情，请分别找出文中描写声音的语句，凝神想象画外之音，写下你的感受。</w:t>
      </w:r>
    </w:p>
    <w:p w14:paraId="03057ED3">
      <w:pPr>
        <w:spacing w:line="360" w:lineRule="auto"/>
        <w:jc w:val="both"/>
        <w:textAlignment w:val="center"/>
        <w:rPr>
          <w:color w:val="000000"/>
        </w:rPr>
      </w:pPr>
      <w:r>
        <w:rPr>
          <w:rFonts w:ascii="宋体" w:hAnsi="宋体" w:eastAsia="宋体" w:cs="宋体"/>
          <w:color w:val="000000"/>
        </w:rPr>
        <w:t>【甲】</w:t>
      </w:r>
      <w:r>
        <w:rPr>
          <w:color w:val="000000"/>
        </w:rPr>
        <w:t>___________________________</w:t>
      </w:r>
    </w:p>
    <w:p w14:paraId="57C106C9">
      <w:pPr>
        <w:spacing w:line="360" w:lineRule="auto"/>
        <w:jc w:val="both"/>
        <w:textAlignment w:val="center"/>
        <w:rPr>
          <w:color w:val="000000"/>
        </w:rPr>
      </w:pPr>
      <w:r>
        <w:rPr>
          <w:rFonts w:ascii="宋体" w:hAnsi="宋体" w:eastAsia="宋体" w:cs="宋体"/>
          <w:color w:val="000000"/>
        </w:rPr>
        <w:t>【乙】</w:t>
      </w:r>
      <w:r>
        <w:rPr>
          <w:color w:val="000000"/>
        </w:rPr>
        <w:t>___________________________</w:t>
      </w:r>
    </w:p>
    <w:p w14:paraId="17154547">
      <w:pPr>
        <w:spacing w:line="360" w:lineRule="auto"/>
        <w:jc w:val="both"/>
        <w:textAlignment w:val="center"/>
        <w:rPr>
          <w:color w:val="000000"/>
        </w:rPr>
      </w:pPr>
      <w:r>
        <w:rPr>
          <w:rFonts w:ascii="宋体" w:hAnsi="宋体" w:eastAsia="宋体" w:cs="宋体"/>
          <w:b/>
          <w:color w:val="000000"/>
          <w:sz w:val="24"/>
        </w:rPr>
        <w:t>三、现代文阅读（28分）</w:t>
      </w:r>
    </w:p>
    <w:p w14:paraId="5434ED54">
      <w:pPr>
        <w:spacing w:line="360" w:lineRule="auto"/>
        <w:jc w:val="both"/>
        <w:textAlignment w:val="center"/>
        <w:rPr>
          <w:color w:val="000000"/>
        </w:rPr>
      </w:pPr>
      <w:r>
        <w:rPr>
          <w:rFonts w:ascii="宋体" w:hAnsi="宋体" w:eastAsia="宋体" w:cs="宋体"/>
          <w:b/>
          <w:color w:val="000000"/>
          <w:sz w:val="24"/>
        </w:rPr>
        <w:t>（一）（11分）</w:t>
      </w:r>
    </w:p>
    <w:p w14:paraId="697D3CE8">
      <w:pPr>
        <w:spacing w:line="360" w:lineRule="auto"/>
        <w:jc w:val="both"/>
        <w:textAlignment w:val="center"/>
        <w:rPr>
          <w:color w:val="000000"/>
        </w:rPr>
      </w:pPr>
      <w:r>
        <w:rPr>
          <w:rFonts w:ascii="宋体" w:hAnsi="宋体" w:eastAsia="宋体" w:cs="宋体"/>
          <w:color w:val="000000"/>
        </w:rPr>
        <w:t>阅读下文，完成下面小题。</w:t>
      </w:r>
    </w:p>
    <w:p w14:paraId="0C8F0427">
      <w:pPr>
        <w:spacing w:line="360" w:lineRule="auto"/>
        <w:jc w:val="center"/>
        <w:textAlignment w:val="center"/>
        <w:rPr>
          <w:color w:val="000000"/>
        </w:rPr>
      </w:pPr>
      <w:r>
        <w:rPr>
          <w:rFonts w:ascii="楷体" w:hAnsi="楷体" w:eastAsia="楷体" w:cs="楷体"/>
          <w:color w:val="000000"/>
        </w:rPr>
        <w:t>孙景坤：不忘共产党人初心使命</w:t>
      </w:r>
    </w:p>
    <w:p w14:paraId="66EFD391">
      <w:pPr>
        <w:spacing w:line="360" w:lineRule="auto"/>
        <w:ind w:firstLine="420"/>
        <w:jc w:val="both"/>
        <w:textAlignment w:val="center"/>
        <w:rPr>
          <w:color w:val="000000"/>
        </w:rPr>
      </w:pPr>
      <w:r>
        <w:rPr>
          <w:rFonts w:ascii="楷体" w:hAnsi="楷体" w:eastAsia="楷体" w:cs="楷体"/>
          <w:color w:val="000000"/>
        </w:rPr>
        <w:t>①每当国歌和军歌旋律响起时，“七一勋章”获得者孙景坤目光总饱含敬意，深情致以军礼。昔日沙场，他曾战功赫赫，九死一生；回乡建设，他却深藏功名，造福一方。孙景坤说，他不是英雄。但这一切，却又是一个英雄的真正底色。</w:t>
      </w:r>
    </w:p>
    <w:p w14:paraId="39C6D45E">
      <w:pPr>
        <w:spacing w:line="360" w:lineRule="auto"/>
        <w:ind w:firstLine="420"/>
        <w:jc w:val="both"/>
        <w:textAlignment w:val="center"/>
        <w:rPr>
          <w:color w:val="000000"/>
        </w:rPr>
      </w:pPr>
      <w:r>
        <w:rPr>
          <w:rFonts w:ascii="楷体" w:hAnsi="楷体" w:eastAsia="楷体" w:cs="楷体"/>
          <w:color w:val="000000"/>
        </w:rPr>
        <w:t>②1950年10月，从海南战场撤回的孙景坤随部队入朝参战。冲锋在前的孙景坤腿部中弹，被送回辽宁丹东治疗。养了一个多月伤，孙景坤心里时刻想着奋战在朝鲜战场的部队和战友。腿伤还没好利索，就又再次入朝奔赴前线。他只有一个信念，只有打了胜仗，才能回家过好日子。</w:t>
      </w:r>
    </w:p>
    <w:p w14:paraId="69C2E422">
      <w:pPr>
        <w:spacing w:line="360" w:lineRule="auto"/>
        <w:ind w:firstLine="420"/>
        <w:jc w:val="both"/>
        <w:textAlignment w:val="center"/>
        <w:rPr>
          <w:color w:val="000000"/>
        </w:rPr>
      </w:pPr>
      <w:r>
        <w:rPr>
          <w:rFonts w:ascii="楷体" w:hAnsi="楷体" w:eastAsia="楷体" w:cs="楷体"/>
          <w:color w:val="000000"/>
        </w:rPr>
        <w:t>③1952年10月27日，残酷的争夺战在坪村南山161高地进行，阵地上的8连血战了18个小时，打退了美军14次冲锋，副连长支全胜已经握紧了爆破筒，准备与冲上来的敌人同归于尽。“孙景坤，带队在20分钟内送8箱手榴弹和2箱转盘枪子弹到高地上去!”营长下达命令。7连副排长孙景坤带领9名战士冒着弹雨增援上去。一箱弹药重达90斤，所有的道路和交通沟都已被封锁。“从山岗上冲过去!”孙景坤带队冒着敌人密集的火力进攻，通过了封锁区，到达高地。敌人又开始进攻了，孙景坤和战友们奋力阻击。从中午一直到半夜，又打退了敌人6次进攻。战后，战友们从被炮弹掀起的泥土中，找到了受伤昏迷的孙景坤。如今，孙景坤身上留下20多处伤疤。</w:t>
      </w:r>
    </w:p>
    <w:p w14:paraId="4F006FAE">
      <w:pPr>
        <w:spacing w:line="360" w:lineRule="auto"/>
        <w:ind w:firstLine="420"/>
        <w:jc w:val="both"/>
        <w:textAlignment w:val="center"/>
        <w:rPr>
          <w:color w:val="000000"/>
        </w:rPr>
      </w:pPr>
      <w:r>
        <w:rPr>
          <w:rFonts w:ascii="楷体" w:hAnsi="楷体" w:eastAsia="楷体" w:cs="楷体"/>
          <w:color w:val="000000"/>
        </w:rPr>
        <w:t>④抗美援朝复员后，孙景坤选择回到自己的家乡丹东市元宝区金山镇。回乡后，他担任了山城村一队的队长。这山城村一队的山是光秃秃的山，1958年建硫磺厂，熏得前山寸草不生。后来，硫磺厂停窑下马，看着荒弃的山，孙景坤心疼。20世纪60年代初，他带着山城村一队的社员，扒了破损的窑，在山上栽下了落叶松，一尺高的小苗逐渐长高，几年下来，把整座山都铺绿了。种植落叶松，给村庄穿上了绿装，是留给子孙的财富。孙景坤又立马想到：如何借助自然生态优势，增加社员的收入?后山的土质很好，适合种板栗，孙景坤又是培植又是嫁接，使出浑身力气。二十几年时间里，队里种活的落叶松和板栗树，至少也有13万株。</w:t>
      </w:r>
    </w:p>
    <w:p w14:paraId="2F506E2E">
      <w:pPr>
        <w:spacing w:line="360" w:lineRule="auto"/>
        <w:ind w:firstLine="420"/>
        <w:jc w:val="both"/>
        <w:textAlignment w:val="center"/>
        <w:rPr>
          <w:color w:val="000000"/>
        </w:rPr>
      </w:pPr>
      <w:r>
        <w:rPr>
          <w:rFonts w:ascii="楷体" w:hAnsi="楷体" w:eastAsia="楷体" w:cs="楷体"/>
          <w:color w:val="000000"/>
        </w:rPr>
        <w:t>⑤辽沈战役中，荣立三等功；平津战役中，荣立二等功：解放海南岛战役中，荣立二等功；抗美援朝战争中，荣立一等功一次、三等功一次。清瘦的孙景坤</w:t>
      </w:r>
      <w:r>
        <w:rPr>
          <w:rFonts w:ascii="楷体" w:hAnsi="楷体" w:eastAsia="楷体" w:cs="楷体"/>
          <w:color w:val="000000"/>
          <w:em w:val="dot"/>
        </w:rPr>
        <w:t>轻抚</w:t>
      </w:r>
      <w:r>
        <w:rPr>
          <w:rFonts w:ascii="楷体" w:hAnsi="楷体" w:eastAsia="楷体" w:cs="楷体"/>
          <w:color w:val="000000"/>
        </w:rPr>
        <w:t>军装上的军功章，对于他来说，60多年前，就将这些功名尘封了。</w:t>
      </w:r>
    </w:p>
    <w:p w14:paraId="78BB2308">
      <w:pPr>
        <w:spacing w:line="360" w:lineRule="auto"/>
        <w:ind w:firstLine="420"/>
        <w:jc w:val="both"/>
        <w:textAlignment w:val="center"/>
        <w:rPr>
          <w:color w:val="000000"/>
        </w:rPr>
      </w:pPr>
      <w:r>
        <w:rPr>
          <w:rFonts w:ascii="楷体" w:hAnsi="楷体" w:eastAsia="楷体" w:cs="楷体"/>
          <w:color w:val="000000"/>
        </w:rPr>
        <w:t>⑥村里上了年纪的村民说，只是知道老爷子去过前线，还是第一次听说立过一等功，当过大英雄。孙景坤的大女儿孙美丽说，父亲只是偶尔在这几年深夜睡不着时，才会给她讲当年抗美援朝的故事。这些军功章，她只在40年前见过一回，那时由孙景坤的母亲保管，包在一条绣着“赠给最可爱的人”的毛巾中，里面还裹着层红布。一次偶然的机会，村里孩子张德胜到东风造纸厂玩，在一本书上发现了一篇文章《奋战在危急情况下的副排长孙景坤》，他立即拿到孙景坤家，指着篇名旁的画像，兴奋地说，二大爷，你是书上的英雄。孙景坤却否认：“那不是我。”</w:t>
      </w:r>
    </w:p>
    <w:p w14:paraId="581111FC">
      <w:pPr>
        <w:spacing w:line="360" w:lineRule="auto"/>
        <w:ind w:firstLine="420"/>
        <w:jc w:val="both"/>
        <w:textAlignment w:val="center"/>
        <w:rPr>
          <w:color w:val="000000"/>
        </w:rPr>
      </w:pPr>
      <w:r>
        <w:rPr>
          <w:rFonts w:ascii="楷体" w:hAnsi="楷体" w:eastAsia="楷体" w:cs="楷体"/>
          <w:color w:val="000000"/>
        </w:rPr>
        <w:t>⑦张德胜一字一句地往下念，孙景坤还在说，重名了，不是他。直到念到副连长支全胜的名字时，</w:t>
      </w:r>
      <w:r>
        <w:rPr>
          <w:rFonts w:ascii="楷体" w:hAnsi="楷体" w:eastAsia="楷体" w:cs="楷体"/>
          <w:color w:val="000000"/>
          <w:u w:val="single"/>
        </w:rPr>
        <w:t>他突然插嘴：“他才是英雄，腿都打没了。”随后，他脸色凝重，眼里含泪，叮嘱孩子把书收起来。</w:t>
      </w:r>
    </w:p>
    <w:p w14:paraId="1D231920">
      <w:pPr>
        <w:spacing w:line="360" w:lineRule="auto"/>
        <w:ind w:firstLine="420"/>
        <w:jc w:val="both"/>
        <w:textAlignment w:val="center"/>
        <w:rPr>
          <w:color w:val="000000"/>
        </w:rPr>
      </w:pPr>
      <w:r>
        <w:rPr>
          <w:rFonts w:ascii="楷体" w:hAnsi="楷体" w:eastAsia="楷体" w:cs="楷体"/>
          <w:color w:val="000000"/>
        </w:rPr>
        <w:t>⑧军功章能深藏，共产党人的初心使命从未忘却。</w:t>
      </w:r>
    </w:p>
    <w:p w14:paraId="528F6A55">
      <w:pPr>
        <w:spacing w:line="360" w:lineRule="auto"/>
        <w:jc w:val="right"/>
        <w:textAlignment w:val="center"/>
        <w:rPr>
          <w:color w:val="000000"/>
        </w:rPr>
      </w:pPr>
      <w:r>
        <w:rPr>
          <w:rFonts w:ascii="宋体" w:hAnsi="宋体" w:eastAsia="宋体" w:cs="宋体"/>
          <w:color w:val="000000"/>
        </w:rPr>
        <w:t>（有删改）</w:t>
      </w:r>
    </w:p>
    <w:p w14:paraId="60F889C5">
      <w:pPr>
        <w:spacing w:line="360" w:lineRule="auto"/>
        <w:jc w:val="left"/>
        <w:textAlignment w:val="center"/>
        <w:rPr>
          <w:color w:val="000000"/>
        </w:rPr>
      </w:pPr>
      <w:r>
        <w:rPr>
          <w:color w:val="000000"/>
        </w:rPr>
        <w:t xml:space="preserve">13. </w:t>
      </w:r>
      <w:r>
        <w:rPr>
          <w:rFonts w:ascii="宋体" w:hAnsi="宋体" w:eastAsia="宋体" w:cs="宋体"/>
          <w:color w:val="000000"/>
        </w:rPr>
        <w:t>阅读本文，完成下面表格。</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990"/>
        <w:gridCol w:w="3825"/>
      </w:tblGrid>
      <w:tr w14:paraId="4017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4FD2A">
            <w:pPr>
              <w:spacing w:line="360" w:lineRule="auto"/>
              <w:jc w:val="center"/>
              <w:textAlignment w:val="center"/>
              <w:rPr>
                <w:color w:val="000000"/>
              </w:rPr>
            </w:pPr>
            <w:r>
              <w:rPr>
                <w:rFonts w:ascii="宋体" w:hAnsi="宋体" w:eastAsia="宋体" w:cs="宋体"/>
                <w:color w:val="000000"/>
              </w:rPr>
              <w:t>时间</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B4185">
            <w:pPr>
              <w:spacing w:line="360" w:lineRule="auto"/>
              <w:jc w:val="center"/>
              <w:textAlignment w:val="center"/>
              <w:rPr>
                <w:color w:val="000000"/>
              </w:rPr>
            </w:pPr>
            <w:r>
              <w:rPr>
                <w:rFonts w:ascii="宋体" w:hAnsi="宋体" w:eastAsia="宋体" w:cs="宋体"/>
                <w:color w:val="000000"/>
              </w:rPr>
              <w:t>人物</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3218B">
            <w:pPr>
              <w:spacing w:line="360" w:lineRule="auto"/>
              <w:jc w:val="center"/>
              <w:textAlignment w:val="center"/>
              <w:rPr>
                <w:color w:val="000000"/>
              </w:rPr>
            </w:pPr>
            <w:r>
              <w:rPr>
                <w:rFonts w:ascii="宋体" w:hAnsi="宋体" w:eastAsia="宋体" w:cs="宋体"/>
                <w:color w:val="000000"/>
              </w:rPr>
              <w:t>主要事件</w:t>
            </w:r>
          </w:p>
        </w:tc>
      </w:tr>
      <w:tr w14:paraId="200E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1ABD8">
            <w:pPr>
              <w:spacing w:line="360" w:lineRule="auto"/>
              <w:jc w:val="center"/>
              <w:textAlignment w:val="center"/>
              <w:rPr>
                <w:color w:val="000000"/>
              </w:rPr>
            </w:pPr>
            <w:r>
              <w:rPr>
                <w:rFonts w:ascii="宋体" w:hAnsi="宋体" w:eastAsia="宋体" w:cs="宋体"/>
                <w:color w:val="000000"/>
              </w:rPr>
              <w:t>1950年</w:t>
            </w:r>
          </w:p>
        </w:tc>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9A534">
            <w:pPr>
              <w:spacing w:line="360" w:lineRule="auto"/>
              <w:jc w:val="both"/>
              <w:textAlignment w:val="center"/>
              <w:rPr>
                <w:color w:val="000000"/>
              </w:rPr>
            </w:pPr>
            <w:r>
              <w:rPr>
                <w:rFonts w:ascii="宋体" w:hAnsi="宋体" w:eastAsia="宋体" w:cs="宋体"/>
                <w:color w:val="000000"/>
              </w:rPr>
              <w:t>孙景坤</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77432">
            <w:pPr>
              <w:spacing w:line="360" w:lineRule="auto"/>
              <w:jc w:val="both"/>
              <w:textAlignment w:val="center"/>
              <w:rPr>
                <w:color w:val="000000"/>
              </w:rPr>
            </w:pPr>
            <w:r>
              <w:rPr>
                <w:rFonts w:ascii="宋体" w:hAnsi="宋体" w:eastAsia="宋体" w:cs="宋体"/>
                <w:color w:val="000000"/>
              </w:rPr>
              <w:t>（1）</w:t>
            </w:r>
            <w:r>
              <w:rPr>
                <w:color w:val="000000"/>
              </w:rPr>
              <w:t>_____________________</w:t>
            </w:r>
          </w:p>
        </w:tc>
      </w:tr>
      <w:tr w14:paraId="5958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CE309">
            <w:pPr>
              <w:spacing w:line="360" w:lineRule="auto"/>
              <w:jc w:val="center"/>
              <w:textAlignment w:val="center"/>
              <w:rPr>
                <w:color w:val="000000"/>
              </w:rPr>
            </w:pPr>
            <w:r>
              <w:rPr>
                <w:rFonts w:ascii="宋体" w:hAnsi="宋体" w:eastAsia="宋体" w:cs="宋体"/>
                <w:color w:val="000000"/>
              </w:rPr>
              <w:t>1952年</w:t>
            </w:r>
          </w:p>
        </w:tc>
        <w:tc>
          <w:tcPr>
            <w:vMerge w:val="continue"/>
            <w:tcBorders>
              <w:top w:val="single" w:color="000000" w:sz="6" w:space="0"/>
              <w:left w:val="single" w:color="000000" w:sz="6" w:space="0"/>
              <w:bottom w:val="single" w:color="000000" w:sz="6" w:space="0"/>
              <w:right w:val="single" w:color="000000" w:sz="6" w:space="0"/>
            </w:tcBorders>
          </w:tcPr>
          <w:p w14:paraId="4987AE89">
            <w:pPr>
              <w:spacing w:line="360" w:lineRule="auto"/>
              <w:jc w:val="left"/>
              <w:textAlignment w:val="center"/>
              <w:rPr>
                <w:color w:val="000000"/>
              </w:rPr>
            </w:pP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93FB6">
            <w:pPr>
              <w:spacing w:line="360" w:lineRule="auto"/>
              <w:jc w:val="both"/>
              <w:textAlignment w:val="center"/>
              <w:rPr>
                <w:color w:val="000000"/>
              </w:rPr>
            </w:pPr>
            <w:r>
              <w:rPr>
                <w:rFonts w:ascii="宋体" w:hAnsi="宋体" w:eastAsia="宋体" w:cs="宋体"/>
                <w:color w:val="000000"/>
              </w:rPr>
              <w:t>前线奋战，受伤昏迷</w:t>
            </w:r>
          </w:p>
        </w:tc>
      </w:tr>
      <w:tr w14:paraId="2B76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F3AA4">
            <w:pPr>
              <w:spacing w:line="360" w:lineRule="auto"/>
              <w:jc w:val="center"/>
              <w:textAlignment w:val="center"/>
              <w:rPr>
                <w:color w:val="000000"/>
              </w:rPr>
            </w:pPr>
            <w:r>
              <w:rPr>
                <w:rFonts w:ascii="宋体" w:hAnsi="宋体" w:eastAsia="宋体" w:cs="宋体"/>
                <w:color w:val="000000"/>
              </w:rPr>
              <w:t>抗美援朝复员后</w:t>
            </w:r>
          </w:p>
        </w:tc>
        <w:tc>
          <w:tcPr>
            <w:vMerge w:val="continue"/>
            <w:tcBorders>
              <w:top w:val="single" w:color="000000" w:sz="6" w:space="0"/>
              <w:left w:val="single" w:color="000000" w:sz="6" w:space="0"/>
              <w:bottom w:val="single" w:color="000000" w:sz="6" w:space="0"/>
              <w:right w:val="single" w:color="000000" w:sz="6" w:space="0"/>
            </w:tcBorders>
          </w:tcPr>
          <w:p w14:paraId="1BE55592">
            <w:pPr>
              <w:spacing w:line="360" w:lineRule="auto"/>
              <w:jc w:val="left"/>
              <w:textAlignment w:val="center"/>
              <w:rPr>
                <w:color w:val="000000"/>
              </w:rPr>
            </w:pP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31A8B">
            <w:pPr>
              <w:spacing w:line="360" w:lineRule="auto"/>
              <w:jc w:val="both"/>
              <w:textAlignment w:val="center"/>
              <w:rPr>
                <w:color w:val="000000"/>
              </w:rPr>
            </w:pPr>
            <w:r>
              <w:rPr>
                <w:rFonts w:ascii="宋体" w:hAnsi="宋体" w:eastAsia="宋体" w:cs="宋体"/>
                <w:color w:val="000000"/>
              </w:rPr>
              <w:t>（2）</w:t>
            </w:r>
            <w:r>
              <w:rPr>
                <w:color w:val="000000"/>
              </w:rPr>
              <w:t>_____________________</w:t>
            </w:r>
          </w:p>
        </w:tc>
      </w:tr>
      <w:tr w14:paraId="1609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7FD04">
            <w:pPr>
              <w:spacing w:line="360" w:lineRule="auto"/>
              <w:jc w:val="center"/>
              <w:textAlignment w:val="center"/>
              <w:rPr>
                <w:color w:val="000000"/>
              </w:rPr>
            </w:pPr>
            <w:r>
              <w:rPr>
                <w:rFonts w:ascii="宋体" w:hAnsi="宋体" w:eastAsia="宋体" w:cs="宋体"/>
                <w:color w:val="000000"/>
              </w:rPr>
              <w:t>文章被发现后</w:t>
            </w:r>
          </w:p>
        </w:tc>
        <w:tc>
          <w:tcPr>
            <w:vMerge w:val="continue"/>
            <w:tcBorders>
              <w:top w:val="single" w:color="000000" w:sz="6" w:space="0"/>
              <w:left w:val="single" w:color="000000" w:sz="6" w:space="0"/>
              <w:bottom w:val="single" w:color="000000" w:sz="6" w:space="0"/>
              <w:right w:val="single" w:color="000000" w:sz="6" w:space="0"/>
            </w:tcBorders>
          </w:tcPr>
          <w:p w14:paraId="2B8DAC15">
            <w:pPr>
              <w:spacing w:line="360" w:lineRule="auto"/>
              <w:jc w:val="left"/>
              <w:textAlignment w:val="center"/>
              <w:rPr>
                <w:color w:val="000000"/>
              </w:rPr>
            </w:pP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2E2A8">
            <w:pPr>
              <w:spacing w:line="360" w:lineRule="auto"/>
              <w:jc w:val="both"/>
              <w:textAlignment w:val="center"/>
              <w:rPr>
                <w:color w:val="000000"/>
              </w:rPr>
            </w:pPr>
            <w:r>
              <w:rPr>
                <w:rFonts w:ascii="宋体" w:hAnsi="宋体" w:eastAsia="宋体" w:cs="宋体"/>
                <w:color w:val="000000"/>
              </w:rPr>
              <w:t>（3）</w:t>
            </w:r>
            <w:r>
              <w:rPr>
                <w:color w:val="000000"/>
              </w:rPr>
              <w:t>_____________________</w:t>
            </w:r>
          </w:p>
        </w:tc>
      </w:tr>
    </w:tbl>
    <w:p w14:paraId="5734891F">
      <w:pPr>
        <w:spacing w:line="360" w:lineRule="auto"/>
        <w:jc w:val="both"/>
        <w:textAlignment w:val="center"/>
        <w:rPr>
          <w:color w:val="000000"/>
        </w:rPr>
      </w:pPr>
    </w:p>
    <w:p w14:paraId="487A17AE">
      <w:pPr>
        <w:spacing w:line="360" w:lineRule="auto"/>
        <w:jc w:val="left"/>
        <w:textAlignment w:val="center"/>
        <w:rPr>
          <w:color w:val="000000"/>
        </w:rPr>
      </w:pPr>
      <w:r>
        <w:rPr>
          <w:color w:val="000000"/>
        </w:rPr>
        <w:t xml:space="preserve">14. </w:t>
      </w:r>
      <w:r>
        <w:rPr>
          <w:rFonts w:ascii="宋体" w:hAnsi="宋体" w:eastAsia="宋体" w:cs="宋体"/>
          <w:color w:val="000000"/>
        </w:rPr>
        <w:t>联系上下文，回答括号中的问题。</w:t>
      </w:r>
    </w:p>
    <w:p w14:paraId="7B50995A">
      <w:pPr>
        <w:spacing w:line="360" w:lineRule="auto"/>
        <w:jc w:val="both"/>
        <w:textAlignment w:val="center"/>
        <w:rPr>
          <w:color w:val="000000"/>
        </w:rPr>
      </w:pPr>
      <w:r>
        <w:rPr>
          <w:rFonts w:ascii="宋体" w:hAnsi="宋体" w:eastAsia="宋体" w:cs="宋体"/>
          <w:color w:val="000000"/>
        </w:rPr>
        <w:t>（1）清瘦的孙景坤</w:t>
      </w:r>
      <w:r>
        <w:rPr>
          <w:rFonts w:ascii="宋体" w:hAnsi="宋体" w:eastAsia="宋体" w:cs="宋体"/>
          <w:color w:val="000000"/>
          <w:em w:val="dot"/>
        </w:rPr>
        <w:t>轻抚</w:t>
      </w:r>
      <w:r>
        <w:rPr>
          <w:rFonts w:ascii="宋体" w:hAnsi="宋体" w:eastAsia="宋体" w:cs="宋体"/>
          <w:color w:val="000000"/>
        </w:rPr>
        <w:t>军装上的军功章，对于他来说，60多年前，就将这些功名尘封了。</w:t>
      </w:r>
    </w:p>
    <w:p w14:paraId="36D0E2B8">
      <w:pPr>
        <w:spacing w:line="360" w:lineRule="auto"/>
        <w:jc w:val="both"/>
        <w:textAlignment w:val="center"/>
        <w:rPr>
          <w:color w:val="000000"/>
        </w:rPr>
      </w:pPr>
      <w:r>
        <w:rPr>
          <w:rFonts w:ascii="宋体" w:hAnsi="宋体" w:eastAsia="宋体" w:cs="宋体"/>
          <w:color w:val="000000"/>
        </w:rPr>
        <w:t>（“轻抚”一词有什么表达效果?）</w:t>
      </w:r>
    </w:p>
    <w:p w14:paraId="25429668">
      <w:pPr>
        <w:spacing w:line="360" w:lineRule="auto"/>
        <w:jc w:val="both"/>
        <w:textAlignment w:val="center"/>
        <w:rPr>
          <w:color w:val="000000"/>
        </w:rPr>
      </w:pPr>
      <w:r>
        <w:rPr>
          <w:rFonts w:ascii="宋体" w:hAnsi="宋体" w:eastAsia="宋体" w:cs="宋体"/>
          <w:color w:val="000000"/>
        </w:rPr>
        <w:t>（2）他突然插嘴：“他才是英雄，腿都打没了。”随后，他脸色凝重，眼里含泪，叮嘱孩子把书收起来。（从人物描写的角度赏析句子）</w:t>
      </w:r>
    </w:p>
    <w:p w14:paraId="31209670">
      <w:pPr>
        <w:spacing w:line="360" w:lineRule="auto"/>
        <w:jc w:val="left"/>
        <w:textAlignment w:val="center"/>
        <w:rPr>
          <w:color w:val="000000"/>
        </w:rPr>
      </w:pPr>
      <w:r>
        <w:rPr>
          <w:color w:val="000000"/>
        </w:rPr>
        <w:t xml:space="preserve">15. </w:t>
      </w:r>
      <w:r>
        <w:rPr>
          <w:rFonts w:ascii="宋体" w:hAnsi="宋体" w:eastAsia="宋体" w:cs="宋体"/>
          <w:color w:val="000000"/>
        </w:rPr>
        <w:t>如果你想收藏本文，你的收藏夹里有“家国情怀”“英雄之歌”“人生底色”三个栏目，你会把它收藏在哪个栏目?为什么?</w:t>
      </w:r>
    </w:p>
    <w:p w14:paraId="4B40A7BA">
      <w:pPr>
        <w:spacing w:line="360" w:lineRule="auto"/>
        <w:jc w:val="both"/>
        <w:textAlignment w:val="center"/>
        <w:rPr>
          <w:color w:val="000000"/>
        </w:rPr>
      </w:pPr>
      <w:r>
        <w:rPr>
          <w:rFonts w:ascii="宋体" w:hAnsi="宋体" w:eastAsia="宋体" w:cs="宋体"/>
          <w:b/>
          <w:color w:val="000000"/>
          <w:sz w:val="24"/>
        </w:rPr>
        <w:t>（二）（9分）</w:t>
      </w:r>
    </w:p>
    <w:p w14:paraId="125B45B2">
      <w:pPr>
        <w:spacing w:line="360" w:lineRule="auto"/>
        <w:jc w:val="both"/>
        <w:textAlignment w:val="center"/>
        <w:rPr>
          <w:color w:val="000000"/>
        </w:rPr>
      </w:pPr>
      <w:r>
        <w:rPr>
          <w:rFonts w:ascii="宋体" w:hAnsi="宋体" w:eastAsia="宋体" w:cs="宋体"/>
          <w:color w:val="000000"/>
        </w:rPr>
        <w:t>阅读下文，完成下面小题。</w:t>
      </w:r>
    </w:p>
    <w:p w14:paraId="0FAC644A">
      <w:pPr>
        <w:spacing w:line="360" w:lineRule="auto"/>
        <w:jc w:val="center"/>
        <w:textAlignment w:val="center"/>
        <w:rPr>
          <w:color w:val="000000"/>
        </w:rPr>
      </w:pPr>
      <w:r>
        <w:rPr>
          <w:rFonts w:ascii="楷体" w:hAnsi="楷体" w:eastAsia="楷体" w:cs="楷体"/>
          <w:color w:val="000000"/>
        </w:rPr>
        <w:t>青少年情绪管理</w:t>
      </w:r>
    </w:p>
    <w:p w14:paraId="741FC850">
      <w:pPr>
        <w:spacing w:line="360" w:lineRule="auto"/>
        <w:jc w:val="both"/>
        <w:textAlignment w:val="center"/>
        <w:rPr>
          <w:color w:val="000000"/>
        </w:rPr>
      </w:pPr>
      <w:r>
        <w:rPr>
          <w:rFonts w:ascii="宋体" w:hAnsi="宋体" w:eastAsia="宋体" w:cs="宋体"/>
          <w:color w:val="000000"/>
        </w:rPr>
        <w:t>材料一</w:t>
      </w:r>
    </w:p>
    <w:p w14:paraId="21AB55D3">
      <w:pPr>
        <w:spacing w:line="360" w:lineRule="auto"/>
        <w:ind w:firstLine="420"/>
        <w:jc w:val="both"/>
        <w:textAlignment w:val="center"/>
        <w:rPr>
          <w:color w:val="000000"/>
        </w:rPr>
      </w:pPr>
      <w:r>
        <w:rPr>
          <w:rFonts w:ascii="楷体" w:hAnsi="楷体" w:eastAsia="楷体" w:cs="楷体"/>
          <w:color w:val="000000"/>
        </w:rPr>
        <w:t>①情绪管理是对个体情绪进行控制和调节的过程。以下是两个有关情绪失控的典型案例：</w:t>
      </w:r>
    </w:p>
    <w:p w14:paraId="6C4EC284">
      <w:pPr>
        <w:spacing w:line="360" w:lineRule="auto"/>
        <w:ind w:firstLine="420"/>
        <w:jc w:val="both"/>
        <w:textAlignment w:val="center"/>
        <w:rPr>
          <w:color w:val="000000"/>
        </w:rPr>
      </w:pPr>
      <w:r>
        <w:rPr>
          <w:rFonts w:ascii="楷体" w:hAnsi="楷体" w:eastAsia="楷体" w:cs="楷体"/>
          <w:color w:val="000000"/>
        </w:rPr>
        <w:t>②九年级学生小军（化名）在学校与同学发生了不愉快，上课时同学向老师说了这事，小军急眼了，对老师大声喊，然后摔门而去，导致老师无法正常上课……</w:t>
      </w:r>
    </w:p>
    <w:p w14:paraId="3225F5EC">
      <w:pPr>
        <w:spacing w:line="360" w:lineRule="auto"/>
        <w:ind w:firstLine="420"/>
        <w:jc w:val="both"/>
        <w:textAlignment w:val="center"/>
        <w:rPr>
          <w:color w:val="000000"/>
        </w:rPr>
      </w:pPr>
      <w:r>
        <w:rPr>
          <w:rFonts w:ascii="楷体" w:hAnsi="楷体" w:eastAsia="楷体" w:cs="楷体"/>
          <w:color w:val="000000"/>
        </w:rPr>
        <w:t>③八年级学生小霞（化名）特别爱玩手机，妈妈暂时把手机没收了，结果她去妈妈房间砸碎了花瓶、杯子，还一脚把门踢坏了……</w:t>
      </w:r>
    </w:p>
    <w:p w14:paraId="0C9FB6EF">
      <w:pPr>
        <w:spacing w:line="360" w:lineRule="auto"/>
        <w:ind w:firstLine="420"/>
        <w:jc w:val="both"/>
        <w:textAlignment w:val="center"/>
        <w:rPr>
          <w:color w:val="000000"/>
        </w:rPr>
      </w:pPr>
      <w:r>
        <w:rPr>
          <w:rFonts w:ascii="楷体" w:hAnsi="楷体" w:eastAsia="楷体" w:cs="楷体"/>
          <w:color w:val="000000"/>
        </w:rPr>
        <w:t>④针对青少年不擅长管理情绪的情况，中学教师卓秀芳表达了自己的看法：青少年要学会站在他人立场上看待问题，冷静分析产生问题的原因，这样有助于问题的解决。同时，要做到严于律己，宽以待人，主动进行自我批评，学会和同伴交流沟通。教育硕士李莉也认为，如果一个人能够随情境的变化适当地调节自己的情绪，并且能以合适的方式表现出被人所接受的情绪反应，那么，这样的表现更易于形成健康的心理状态。</w:t>
      </w:r>
    </w:p>
    <w:p w14:paraId="090BE8F8">
      <w:pPr>
        <w:spacing w:line="360" w:lineRule="auto"/>
        <w:jc w:val="both"/>
        <w:textAlignment w:val="center"/>
        <w:rPr>
          <w:color w:val="000000"/>
        </w:rPr>
      </w:pPr>
      <w:r>
        <w:rPr>
          <w:rFonts w:ascii="宋体" w:hAnsi="宋体" w:eastAsia="宋体" w:cs="宋体"/>
          <w:color w:val="000000"/>
        </w:rPr>
        <w:t>材料二</w:t>
      </w:r>
    </w:p>
    <w:p w14:paraId="7C95C0F7">
      <w:pPr>
        <w:spacing w:line="360" w:lineRule="auto"/>
        <w:ind w:firstLine="420"/>
        <w:jc w:val="both"/>
        <w:textAlignment w:val="center"/>
        <w:rPr>
          <w:color w:val="000000"/>
        </w:rPr>
      </w:pPr>
      <w:r>
        <w:rPr>
          <w:rFonts w:ascii="楷体" w:hAnsi="楷体" w:eastAsia="楷体" w:cs="楷体"/>
          <w:color w:val="000000"/>
        </w:rPr>
        <w:t>①谢瑞琦针对某地区456名13~20岁青少年的常见情绪类型进行了问卷调查，得出如下结论。</w:t>
      </w:r>
    </w:p>
    <w:p w14:paraId="1152F8CE">
      <w:pPr>
        <w:spacing w:line="360" w:lineRule="auto"/>
        <w:ind w:firstLine="420"/>
        <w:jc w:val="both"/>
        <w:textAlignment w:val="center"/>
        <w:rPr>
          <w:color w:val="000000"/>
        </w:rPr>
      </w:pPr>
      <w:r>
        <w:rPr>
          <w:rFonts w:ascii="楷体" w:hAnsi="楷体" w:eastAsia="楷体" w:cs="楷体"/>
          <w:color w:val="000000"/>
        </w:rPr>
        <w:t>②当前青少年情绪类型总体呈正常分布，大多处于平和、喜悦的积极情绪中，但焦虑、无聊、烦躁等负面情绪也较为普遍。女生的积极情绪类型明显多于男生。在积极情绪类型中，平和、喜悦的比率，女生分别占61.85%和52.63%，而男生则为56.56%和38.18%。此外，男生的焦虑、愤怒、空虚、无聊等奔放的负面情绪要多于女生：而女生的内敛的负面情绪，如悲伤、冷漠、孤独等要多于男生。</w:t>
      </w:r>
    </w:p>
    <w:p w14:paraId="294E9E76">
      <w:pPr>
        <w:spacing w:line="360" w:lineRule="auto"/>
        <w:ind w:firstLine="420"/>
        <w:jc w:val="both"/>
        <w:textAlignment w:val="center"/>
        <w:rPr>
          <w:color w:val="000000"/>
        </w:rPr>
      </w:pPr>
      <w:r>
        <w:rPr>
          <w:rFonts w:ascii="楷体" w:hAnsi="楷体" w:eastAsia="楷体" w:cs="楷体"/>
          <w:color w:val="000000"/>
        </w:rPr>
        <w:t>③以下为青少年负面情绪产生原因的调查统计，原调查问卷为多项选择题。</w:t>
      </w:r>
    </w:p>
    <w:p w14:paraId="2778902A">
      <w:pPr>
        <w:spacing w:line="360" w:lineRule="auto"/>
        <w:ind w:firstLine="420"/>
        <w:jc w:val="left"/>
        <w:textAlignment w:val="center"/>
        <w:rPr>
          <w:color w:val="000000"/>
        </w:rPr>
      </w:pPr>
      <w:r>
        <w:rPr>
          <w:color w:val="000000"/>
        </w:rPr>
        <w:drawing>
          <wp:inline distT="0" distB="0" distL="114300" distR="114300">
            <wp:extent cx="4486275" cy="28479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486275" cy="2847975"/>
                    </a:xfrm>
                    <a:prstGeom prst="rect">
                      <a:avLst/>
                    </a:prstGeom>
                  </pic:spPr>
                </pic:pic>
              </a:graphicData>
            </a:graphic>
          </wp:inline>
        </w:drawing>
      </w:r>
    </w:p>
    <w:p w14:paraId="085F41AE">
      <w:pPr>
        <w:spacing w:line="360" w:lineRule="auto"/>
        <w:jc w:val="right"/>
        <w:textAlignment w:val="center"/>
        <w:rPr>
          <w:color w:val="000000"/>
        </w:rPr>
      </w:pPr>
      <w:r>
        <w:rPr>
          <w:rFonts w:ascii="宋体" w:hAnsi="宋体" w:eastAsia="宋体" w:cs="宋体"/>
          <w:color w:val="000000"/>
        </w:rPr>
        <w:t>（数据来源《青少年情绪现状调查及对策研究》）</w:t>
      </w:r>
    </w:p>
    <w:p w14:paraId="1737EDBD">
      <w:pPr>
        <w:spacing w:line="360" w:lineRule="auto"/>
        <w:jc w:val="both"/>
        <w:textAlignment w:val="center"/>
        <w:rPr>
          <w:color w:val="000000"/>
        </w:rPr>
      </w:pPr>
      <w:r>
        <w:rPr>
          <w:rFonts w:ascii="宋体" w:hAnsi="宋体" w:eastAsia="宋体" w:cs="宋体"/>
          <w:color w:val="000000"/>
        </w:rPr>
        <w:t>材料三</w:t>
      </w:r>
    </w:p>
    <w:p w14:paraId="4CBB3D4C">
      <w:pPr>
        <w:spacing w:line="360" w:lineRule="auto"/>
        <w:ind w:firstLine="420"/>
        <w:jc w:val="both"/>
        <w:textAlignment w:val="center"/>
        <w:rPr>
          <w:color w:val="000000"/>
        </w:rPr>
      </w:pPr>
      <w:r>
        <w:rPr>
          <w:rFonts w:ascii="楷体" w:hAnsi="楷体" w:eastAsia="楷体" w:cs="楷体"/>
          <w:color w:val="000000"/>
        </w:rPr>
        <w:t>①万文昌：学校要重视学生的心理健康教育，尤其是学生情绪管理教育，要开设专门的心理健康教育课，将学生情绪管理教育作为重要课程内容。</w:t>
      </w:r>
    </w:p>
    <w:p w14:paraId="69E350B0">
      <w:pPr>
        <w:spacing w:line="360" w:lineRule="auto"/>
        <w:ind w:firstLine="420"/>
        <w:jc w:val="both"/>
        <w:textAlignment w:val="center"/>
        <w:rPr>
          <w:color w:val="000000"/>
        </w:rPr>
      </w:pPr>
      <w:r>
        <w:rPr>
          <w:rFonts w:ascii="楷体" w:hAnsi="楷体" w:eastAsia="楷体" w:cs="楷体"/>
          <w:color w:val="000000"/>
        </w:rPr>
        <w:t>②社会工作硕士许青云：父母对孩子的关怀可以提升其情绪管理和情绪表达能力；反之，父母的冷漠和沉默会抑制其情绪表达和情绪管理的发展。父母感情融洽的家庭，青少年更能够积极调控情绪。父母过分干预或者是任意放纵都会对青少年的情绪管理产生消极影响。</w:t>
      </w:r>
    </w:p>
    <w:p w14:paraId="2E13ECE0">
      <w:pPr>
        <w:spacing w:line="360" w:lineRule="auto"/>
        <w:jc w:val="left"/>
        <w:textAlignment w:val="center"/>
        <w:rPr>
          <w:color w:val="000000"/>
        </w:rPr>
      </w:pPr>
      <w:r>
        <w:rPr>
          <w:color w:val="000000"/>
        </w:rPr>
        <w:t xml:space="preserve">16. </w:t>
      </w:r>
      <w:r>
        <w:rPr>
          <w:rFonts w:ascii="宋体" w:hAnsi="宋体" w:eastAsia="宋体" w:cs="宋体"/>
          <w:color w:val="000000"/>
        </w:rPr>
        <w:t>下列对材料的理解与分析，</w:t>
      </w:r>
      <w:r>
        <w:rPr>
          <w:rFonts w:ascii="宋体" w:hAnsi="宋体" w:eastAsia="宋体" w:cs="宋体"/>
          <w:color w:val="000000"/>
          <w:em w:val="dot"/>
        </w:rPr>
        <w:t>错误</w:t>
      </w:r>
      <w:r>
        <w:rPr>
          <w:rFonts w:ascii="宋体" w:hAnsi="宋体" w:eastAsia="宋体" w:cs="宋体"/>
          <w:color w:val="000000"/>
        </w:rPr>
        <w:t>的一项是（    ）</w:t>
      </w:r>
    </w:p>
    <w:p w14:paraId="04363A71">
      <w:pPr>
        <w:spacing w:line="360" w:lineRule="auto"/>
        <w:jc w:val="left"/>
        <w:textAlignment w:val="center"/>
        <w:rPr>
          <w:color w:val="000000"/>
        </w:rPr>
      </w:pPr>
      <w:r>
        <w:rPr>
          <w:color w:val="000000"/>
        </w:rPr>
        <w:t xml:space="preserve">A. </w:t>
      </w:r>
      <w:r>
        <w:rPr>
          <w:rFonts w:ascii="宋体" w:hAnsi="宋体" w:eastAsia="宋体" w:cs="宋体"/>
          <w:color w:val="000000"/>
        </w:rPr>
        <w:t>材料一中的两位同学都不擅长管理自己的情绪，他们的情绪都导致了不好的结果。</w:t>
      </w:r>
    </w:p>
    <w:p w14:paraId="55D329BF">
      <w:pPr>
        <w:spacing w:line="360" w:lineRule="auto"/>
        <w:jc w:val="left"/>
        <w:textAlignment w:val="center"/>
        <w:rPr>
          <w:color w:val="000000"/>
        </w:rPr>
      </w:pPr>
      <w:r>
        <w:rPr>
          <w:color w:val="000000"/>
        </w:rPr>
        <w:t xml:space="preserve">B. </w:t>
      </w:r>
      <w:r>
        <w:rPr>
          <w:rFonts w:ascii="宋体" w:hAnsi="宋体" w:eastAsia="宋体" w:cs="宋体"/>
          <w:color w:val="000000"/>
        </w:rPr>
        <w:t>受调查的青少年，大多处于平和、喜悦的积极情绪中，但是负面情绪也较为普遍。</w:t>
      </w:r>
    </w:p>
    <w:p w14:paraId="3444CACA">
      <w:pPr>
        <w:spacing w:line="360" w:lineRule="auto"/>
        <w:jc w:val="left"/>
        <w:textAlignment w:val="center"/>
        <w:rPr>
          <w:color w:val="000000"/>
        </w:rPr>
      </w:pPr>
      <w:r>
        <w:rPr>
          <w:color w:val="000000"/>
        </w:rPr>
        <w:t xml:space="preserve">C. </w:t>
      </w:r>
      <w:r>
        <w:rPr>
          <w:rFonts w:ascii="宋体" w:hAnsi="宋体" w:eastAsia="宋体" w:cs="宋体"/>
          <w:color w:val="000000"/>
        </w:rPr>
        <w:t>受调查男生的奔放的负面情绪多于女生，同样，男生的内敛的负面情绪也多于女生。</w:t>
      </w:r>
    </w:p>
    <w:p w14:paraId="5AFF8B1C">
      <w:pPr>
        <w:spacing w:line="360" w:lineRule="auto"/>
        <w:jc w:val="left"/>
        <w:textAlignment w:val="center"/>
        <w:rPr>
          <w:color w:val="000000"/>
        </w:rPr>
      </w:pPr>
      <w:r>
        <w:rPr>
          <w:color w:val="000000"/>
        </w:rPr>
        <w:t xml:space="preserve">D. </w:t>
      </w:r>
      <w:r>
        <w:rPr>
          <w:rFonts w:ascii="宋体" w:hAnsi="宋体" w:eastAsia="宋体" w:cs="宋体"/>
          <w:color w:val="000000"/>
        </w:rPr>
        <w:t>如果青少年能够很好地管理自己的情绪，那么其未来的职业生涯也许会更加顺利。</w:t>
      </w:r>
    </w:p>
    <w:p w14:paraId="52B32D65">
      <w:pPr>
        <w:spacing w:line="360" w:lineRule="auto"/>
        <w:jc w:val="left"/>
        <w:textAlignment w:val="center"/>
        <w:rPr>
          <w:color w:val="000000"/>
        </w:rPr>
      </w:pPr>
      <w:r>
        <w:rPr>
          <w:color w:val="000000"/>
        </w:rPr>
        <w:t xml:space="preserve">17. </w:t>
      </w:r>
      <w:r>
        <w:rPr>
          <w:rFonts w:ascii="宋体" w:hAnsi="宋体" w:eastAsia="宋体" w:cs="宋体"/>
          <w:color w:val="000000"/>
        </w:rPr>
        <w:t>结合材料一，谈谈青少年在加强情绪管理上可以怎么做。</w:t>
      </w:r>
    </w:p>
    <w:p w14:paraId="5907B004">
      <w:pPr>
        <w:spacing w:line="360" w:lineRule="auto"/>
        <w:jc w:val="left"/>
        <w:textAlignment w:val="center"/>
        <w:rPr>
          <w:color w:val="000000"/>
        </w:rPr>
      </w:pPr>
      <w:r>
        <w:rPr>
          <w:color w:val="000000"/>
        </w:rPr>
        <w:t xml:space="preserve">18. </w:t>
      </w:r>
      <w:r>
        <w:rPr>
          <w:rFonts w:ascii="宋体" w:hAnsi="宋体" w:eastAsia="宋体" w:cs="宋体"/>
          <w:color w:val="000000"/>
        </w:rPr>
        <w:t>请从材料二的图表信息中，简要概括你得出的</w:t>
      </w:r>
      <w:r>
        <w:rPr>
          <w:rFonts w:ascii="宋体" w:hAnsi="宋体" w:eastAsia="宋体" w:cs="宋体"/>
          <w:color w:val="000000"/>
          <w:em w:val="dot"/>
        </w:rPr>
        <w:t>主要</w:t>
      </w:r>
      <w:r>
        <w:rPr>
          <w:rFonts w:ascii="宋体" w:hAnsi="宋体" w:eastAsia="宋体" w:cs="宋体"/>
          <w:color w:val="000000"/>
        </w:rPr>
        <w:t>结论。</w:t>
      </w:r>
    </w:p>
    <w:p w14:paraId="33F2ACD1">
      <w:pPr>
        <w:spacing w:line="360" w:lineRule="auto"/>
        <w:jc w:val="left"/>
        <w:textAlignment w:val="center"/>
        <w:rPr>
          <w:color w:val="000000"/>
        </w:rPr>
      </w:pPr>
      <w:r>
        <w:rPr>
          <w:color w:val="000000"/>
        </w:rPr>
        <w:t xml:space="preserve">19. </w:t>
      </w:r>
      <w:r>
        <w:rPr>
          <w:rFonts w:ascii="宋体" w:hAnsi="宋体" w:eastAsia="宋体" w:cs="宋体"/>
          <w:color w:val="000000"/>
        </w:rPr>
        <w:t>材料一和材料三都谈到了对青少年情绪管理的建议，请简单说说内容上各侧重什么。</w:t>
      </w:r>
    </w:p>
    <w:p w14:paraId="331CB003">
      <w:pPr>
        <w:spacing w:line="360" w:lineRule="auto"/>
        <w:jc w:val="both"/>
        <w:textAlignment w:val="center"/>
        <w:rPr>
          <w:color w:val="000000"/>
        </w:rPr>
      </w:pPr>
      <w:r>
        <w:rPr>
          <w:rFonts w:ascii="宋体" w:hAnsi="宋体" w:eastAsia="宋体" w:cs="宋体"/>
          <w:color w:val="000000"/>
        </w:rPr>
        <w:t>材料一侧重：</w:t>
      </w:r>
      <w:r>
        <w:rPr>
          <w:color w:val="000000"/>
        </w:rPr>
        <w:t>___________________________</w:t>
      </w:r>
    </w:p>
    <w:p w14:paraId="4726D1CA">
      <w:pPr>
        <w:spacing w:line="360" w:lineRule="auto"/>
        <w:jc w:val="both"/>
        <w:textAlignment w:val="center"/>
        <w:rPr>
          <w:color w:val="000000"/>
        </w:rPr>
      </w:pPr>
      <w:r>
        <w:rPr>
          <w:rFonts w:ascii="宋体" w:hAnsi="宋体" w:eastAsia="宋体" w:cs="宋体"/>
          <w:color w:val="000000"/>
        </w:rPr>
        <w:t>材料三侧重：</w:t>
      </w:r>
      <w:r>
        <w:rPr>
          <w:color w:val="000000"/>
        </w:rPr>
        <w:t>___________________________</w:t>
      </w:r>
    </w:p>
    <w:p w14:paraId="597F5D2C">
      <w:pPr>
        <w:spacing w:line="360" w:lineRule="auto"/>
        <w:jc w:val="both"/>
        <w:textAlignment w:val="center"/>
        <w:rPr>
          <w:color w:val="000000"/>
        </w:rPr>
      </w:pPr>
      <w:r>
        <w:rPr>
          <w:rFonts w:ascii="宋体" w:hAnsi="宋体" w:eastAsia="宋体" w:cs="宋体"/>
          <w:b/>
          <w:color w:val="000000"/>
          <w:sz w:val="24"/>
        </w:rPr>
        <w:t>（三）（8分）</w:t>
      </w:r>
    </w:p>
    <w:p w14:paraId="24007BCE">
      <w:pPr>
        <w:spacing w:line="360" w:lineRule="auto"/>
        <w:jc w:val="both"/>
        <w:textAlignment w:val="center"/>
        <w:rPr>
          <w:color w:val="000000"/>
        </w:rPr>
      </w:pPr>
      <w:r>
        <w:rPr>
          <w:rFonts w:ascii="宋体" w:hAnsi="宋体" w:eastAsia="宋体" w:cs="宋体"/>
          <w:color w:val="000000"/>
        </w:rPr>
        <w:t>阅读下文，完成下面小题。</w:t>
      </w:r>
    </w:p>
    <w:p w14:paraId="1C8C7724">
      <w:pPr>
        <w:spacing w:line="360" w:lineRule="auto"/>
        <w:ind w:firstLine="420"/>
        <w:jc w:val="both"/>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2022</w:t>
      </w:r>
      <w:r>
        <w:rPr>
          <w:rFonts w:ascii="楷体" w:hAnsi="楷体" w:eastAsia="楷体" w:cs="楷体"/>
          <w:color w:val="000000"/>
        </w:rPr>
        <w:t>国民专注力洞察报告》显示，当代人的连续专注时长，已经从</w:t>
      </w:r>
      <w:r>
        <w:rPr>
          <w:rFonts w:ascii="Times New Roman" w:hAnsi="Times New Roman" w:eastAsia="Times New Roman" w:cs="Times New Roman"/>
          <w:color w:val="000000"/>
        </w:rPr>
        <w:t>2000</w:t>
      </w:r>
      <w:r>
        <w:rPr>
          <w:rFonts w:ascii="楷体" w:hAnsi="楷体" w:eastAsia="楷体" w:cs="楷体"/>
          <w:color w:val="000000"/>
        </w:rPr>
        <w:t>年的</w:t>
      </w:r>
      <w:r>
        <w:rPr>
          <w:rFonts w:ascii="Times New Roman" w:hAnsi="Times New Roman" w:eastAsia="Times New Roman" w:cs="Times New Roman"/>
          <w:color w:val="000000"/>
        </w:rPr>
        <w:t>12</w:t>
      </w:r>
      <w:r>
        <w:rPr>
          <w:rFonts w:ascii="楷体" w:hAnsi="楷体" w:eastAsia="楷体" w:cs="楷体"/>
          <w:color w:val="000000"/>
        </w:rPr>
        <w:t>秒，下降到了</w:t>
      </w:r>
      <w:r>
        <w:rPr>
          <w:rFonts w:ascii="Times New Roman" w:hAnsi="Times New Roman" w:eastAsia="Times New Roman" w:cs="Times New Roman"/>
          <w:color w:val="000000"/>
        </w:rPr>
        <w:t>8</w:t>
      </w:r>
      <w:r>
        <w:rPr>
          <w:rFonts w:ascii="楷体" w:hAnsi="楷体" w:eastAsia="楷体" w:cs="楷体"/>
          <w:color w:val="000000"/>
        </w:rPr>
        <w:t>秒。第四届世界互联网大会的数据也显示，一个人每天面对屏幕至少</w:t>
      </w:r>
      <w:r>
        <w:rPr>
          <w:rFonts w:ascii="Times New Roman" w:hAnsi="Times New Roman" w:eastAsia="Times New Roman" w:cs="Times New Roman"/>
          <w:color w:val="000000"/>
        </w:rPr>
        <w:t>150</w:t>
      </w:r>
      <w:r>
        <w:rPr>
          <w:rFonts w:ascii="楷体" w:hAnsi="楷体" w:eastAsia="楷体" w:cs="楷体"/>
          <w:color w:val="000000"/>
        </w:rPr>
        <w:t>次，平均每</w:t>
      </w:r>
      <w:r>
        <w:rPr>
          <w:rFonts w:ascii="Times New Roman" w:hAnsi="Times New Roman" w:eastAsia="Times New Roman" w:cs="Times New Roman"/>
          <w:color w:val="000000"/>
        </w:rPr>
        <w:t>6.5</w:t>
      </w:r>
      <w:r>
        <w:rPr>
          <w:rFonts w:ascii="楷体" w:hAnsi="楷体" w:eastAsia="楷体" w:cs="楷体"/>
          <w:color w:val="000000"/>
        </w:rPr>
        <w:t>分钟看一次手机。</w:t>
      </w:r>
    </w:p>
    <w:p w14:paraId="709D893D">
      <w:pPr>
        <w:spacing w:line="360" w:lineRule="auto"/>
        <w:ind w:firstLine="420"/>
        <w:jc w:val="both"/>
        <w:textAlignment w:val="center"/>
        <w:rPr>
          <w:color w:val="000000"/>
        </w:rPr>
      </w:pPr>
      <w:r>
        <w:rPr>
          <w:rFonts w:ascii="楷体" w:hAnsi="楷体" w:eastAsia="楷体" w:cs="楷体"/>
          <w:color w:val="000000"/>
        </w:rPr>
        <w:t>②必须承认的现实是，在网络时代，专注力越来越像一种“稀缺品”。人们的时间与注意力被不断地切割，保持长久的专注已经成为一种非常难得的品质。</w:t>
      </w:r>
    </w:p>
    <w:p w14:paraId="5D6F2A70">
      <w:pPr>
        <w:spacing w:line="360" w:lineRule="auto"/>
        <w:ind w:firstLine="420"/>
        <w:jc w:val="both"/>
        <w:textAlignment w:val="center"/>
        <w:rPr>
          <w:color w:val="000000"/>
        </w:rPr>
      </w:pPr>
      <w:r>
        <w:rPr>
          <w:rFonts w:ascii="楷体" w:hAnsi="楷体" w:eastAsia="楷体" w:cs="楷体"/>
          <w:color w:val="000000"/>
        </w:rPr>
        <w:t>③但细细想来，这又并不是那么奇怪。打开电脑和手机，微博、微信、短视频、门户网站、搜索引擎……太多东西可以夺走我们的注意力，光是用手指在屏幕上划来划去，就可能用掉我们大半天的时间。</w:t>
      </w:r>
    </w:p>
    <w:p w14:paraId="1C9F80BD">
      <w:pPr>
        <w:spacing w:line="360" w:lineRule="auto"/>
        <w:ind w:firstLine="420"/>
        <w:jc w:val="both"/>
        <w:textAlignment w:val="center"/>
        <w:rPr>
          <w:color w:val="000000"/>
        </w:rPr>
      </w:pPr>
      <w:r>
        <w:rPr>
          <w:rFonts w:ascii="楷体" w:hAnsi="楷体" w:eastAsia="楷体" w:cs="楷体"/>
          <w:color w:val="000000"/>
        </w:rPr>
        <w:t>④浮光掠影的浏览和专心致志的阅读、学习，有本质上的区别。正因为我们在每一个项目、每一个页面上停留的时间都比较短，所以我们往往还来不及建构起真正重要的意义，就匆匆赶往下一个目的地。这也就是我们每天似乎看了很多东西，但回想起来却没有多少感悟的重要原因。</w:t>
      </w:r>
    </w:p>
    <w:p w14:paraId="0AA4FCAA">
      <w:pPr>
        <w:spacing w:line="360" w:lineRule="auto"/>
        <w:ind w:firstLine="420"/>
        <w:jc w:val="both"/>
        <w:textAlignment w:val="center"/>
        <w:rPr>
          <w:color w:val="000000"/>
        </w:rPr>
      </w:pPr>
      <w:r>
        <w:rPr>
          <w:rFonts w:ascii="楷体" w:hAnsi="楷体" w:eastAsia="楷体" w:cs="楷体"/>
          <w:color w:val="000000"/>
        </w:rPr>
        <w:t>⑤同样是观看，同样是经由双眼，但看的对象和方法不同，效果就会大不相同。不管是微信、微博还是网络上的短视频，抓住人们的往往不是内容和思想，而是从中体现出来的感官刺激和娱乐价值。人们看到的画面快速切换，思考留白却所剩无几。“掩卷长思”这种传统的思考方式，在视觉化阅读的语境里不太容易实现。</w:t>
      </w:r>
    </w:p>
    <w:p w14:paraId="793ECA0F">
      <w:pPr>
        <w:spacing w:line="360" w:lineRule="auto"/>
        <w:ind w:firstLine="420"/>
        <w:jc w:val="both"/>
        <w:textAlignment w:val="center"/>
        <w:rPr>
          <w:color w:val="000000"/>
        </w:rPr>
      </w:pPr>
      <w:r>
        <w:rPr>
          <w:rFonts w:ascii="楷体" w:hAnsi="楷体" w:eastAsia="楷体" w:cs="楷体"/>
          <w:color w:val="000000"/>
        </w:rPr>
        <w:t>⑥更重要的是，不管我们怎么看，从大小屏幕里传递出来的东西只能让我们被动接受。我们每天都沉浸在海量的信息之中，却缺少主动的取舍和过滤。真正的阅读、学习，应该是自由、自主的，我们可以对接收到的内容进行分析、理解，如此才能建立有质地的对话关系。</w:t>
      </w:r>
    </w:p>
    <w:p w14:paraId="05B8570D">
      <w:pPr>
        <w:spacing w:line="360" w:lineRule="auto"/>
        <w:ind w:firstLine="420"/>
        <w:jc w:val="both"/>
        <w:textAlignment w:val="center"/>
        <w:rPr>
          <w:color w:val="000000"/>
        </w:rPr>
      </w:pPr>
      <w:r>
        <w:rPr>
          <w:rFonts w:ascii="楷体" w:hAnsi="楷体" w:eastAsia="楷体" w:cs="楷体"/>
          <w:color w:val="000000"/>
        </w:rPr>
        <w:t>⑦这也就能解释，为什么我们的注意力难以集中。因为我们总是忙不迭地被各类信息牵着鼻子走，从而在不知不觉中丧失了自我。我们接触了很多信息，却并不感到充实。这更像信息的冲刷，而非咀嚼。</w:t>
      </w:r>
    </w:p>
    <w:p w14:paraId="5E22FCDD">
      <w:pPr>
        <w:spacing w:line="360" w:lineRule="auto"/>
        <w:ind w:firstLine="420"/>
        <w:jc w:val="both"/>
        <w:textAlignment w:val="center"/>
        <w:rPr>
          <w:color w:val="000000"/>
        </w:rPr>
      </w:pPr>
      <w:r>
        <w:rPr>
          <w:rFonts w:ascii="楷体" w:hAnsi="楷体" w:eastAsia="楷体" w:cs="楷体"/>
          <w:color w:val="000000"/>
        </w:rPr>
        <w:t>⑧因此，我们更要强调专注力的重要性。当我们在一件事情上集中精力，也就有了自我关照的可能，有了自我提升的途径。真正的阅读、学习应该是建立在自主、有意识、沉下心的基础上，这种能力是任何技术手段都无法给予的。它只存在于我们专注的灵魂和思想之中，需要我们集中精力去寻找、探索。</w:t>
      </w:r>
    </w:p>
    <w:p w14:paraId="660935B5">
      <w:pPr>
        <w:spacing w:line="360" w:lineRule="auto"/>
        <w:jc w:val="right"/>
        <w:textAlignment w:val="center"/>
        <w:rPr>
          <w:color w:val="000000"/>
        </w:rPr>
      </w:pPr>
      <w:r>
        <w:rPr>
          <w:rFonts w:ascii="宋体" w:hAnsi="宋体" w:eastAsia="宋体" w:cs="宋体"/>
          <w:color w:val="000000"/>
        </w:rPr>
        <w:t>（有删改）</w:t>
      </w:r>
    </w:p>
    <w:p w14:paraId="0929D952">
      <w:pPr>
        <w:spacing w:line="360" w:lineRule="auto"/>
        <w:jc w:val="left"/>
        <w:textAlignment w:val="center"/>
        <w:rPr>
          <w:color w:val="000000"/>
        </w:rPr>
      </w:pPr>
      <w:r>
        <w:rPr>
          <w:color w:val="000000"/>
        </w:rPr>
        <w:t xml:space="preserve">20. </w:t>
      </w:r>
      <w:r>
        <w:rPr>
          <w:rFonts w:ascii="宋体" w:hAnsi="宋体" w:eastAsia="宋体" w:cs="宋体"/>
          <w:color w:val="000000"/>
        </w:rPr>
        <w:t>请为本文拟一个恰当的标题。</w:t>
      </w:r>
    </w:p>
    <w:p w14:paraId="47E4AAD5">
      <w:pPr>
        <w:spacing w:line="360" w:lineRule="auto"/>
        <w:jc w:val="left"/>
        <w:textAlignment w:val="center"/>
        <w:rPr>
          <w:color w:val="000000"/>
        </w:rPr>
      </w:pPr>
      <w:r>
        <w:rPr>
          <w:color w:val="000000"/>
        </w:rPr>
        <w:t xml:space="preserve">21. </w:t>
      </w:r>
      <w:r>
        <w:rPr>
          <w:rFonts w:ascii="宋体" w:hAnsi="宋体" w:eastAsia="宋体" w:cs="宋体"/>
          <w:color w:val="000000"/>
        </w:rPr>
        <w:t>结合第④</w:t>
      </w:r>
      <w:r>
        <w:rPr>
          <w:rFonts w:ascii="Times New Roman" w:hAnsi="Times New Roman" w:eastAsia="Times New Roman" w:cs="Times New Roman"/>
          <w:color w:val="000000"/>
        </w:rPr>
        <w:t>—</w:t>
      </w:r>
      <w:r>
        <w:rPr>
          <w:rFonts w:ascii="宋体" w:hAnsi="宋体" w:eastAsia="宋体" w:cs="宋体"/>
          <w:color w:val="000000"/>
        </w:rPr>
        <w:t>⑥段内容，说说在网络时代，我们应如何进行“真正的阅读、学习”。</w:t>
      </w:r>
    </w:p>
    <w:p w14:paraId="36121139">
      <w:pPr>
        <w:spacing w:line="360" w:lineRule="auto"/>
        <w:jc w:val="left"/>
        <w:textAlignment w:val="center"/>
        <w:rPr>
          <w:color w:val="000000"/>
        </w:rPr>
      </w:pPr>
      <w:r>
        <w:rPr>
          <w:color w:val="000000"/>
        </w:rPr>
        <w:t xml:space="preserve">22. </w:t>
      </w:r>
      <w:r>
        <w:rPr>
          <w:rFonts w:ascii="宋体" w:hAnsi="宋体" w:eastAsia="宋体" w:cs="宋体"/>
          <w:color w:val="000000"/>
        </w:rPr>
        <w:t>下列哪个选项更适合补充进本文，请阐明理由。</w:t>
      </w:r>
    </w:p>
    <w:p w14:paraId="218BF09E">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.法国的大哲学家笛卡儿说：“我怀疑，所以我存在。”他的哲学就建立在对于万事万物的怀疑和明辨上。</w:t>
      </w:r>
    </w:p>
    <w:p w14:paraId="67E1C885">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.闻一多从唐诗下手，目不窥园，足不下楼，兀兀穷年，沥尽心血。闻先生总是头发凌乱，他是无暇及此。</w:t>
      </w:r>
    </w:p>
    <w:p w14:paraId="746E7C57">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.宋代理学家陆象山的语录中说：“读书且平平读，未晓处且放过，不必太滞。”</w:t>
      </w:r>
    </w:p>
    <w:p w14:paraId="1E0AB506">
      <w:pPr>
        <w:spacing w:line="360" w:lineRule="auto"/>
        <w:jc w:val="both"/>
        <w:textAlignment w:val="center"/>
        <w:rPr>
          <w:color w:val="000000"/>
        </w:rPr>
      </w:pPr>
      <w:r>
        <w:rPr>
          <w:rFonts w:ascii="宋体" w:hAnsi="宋体" w:eastAsia="宋体" w:cs="宋体"/>
          <w:b/>
          <w:color w:val="000000"/>
          <w:sz w:val="24"/>
        </w:rPr>
        <w:t>四、作文（50分）</w:t>
      </w:r>
    </w:p>
    <w:p w14:paraId="1E09865F">
      <w:pPr>
        <w:spacing w:line="360" w:lineRule="auto"/>
        <w:jc w:val="both"/>
        <w:textAlignment w:val="center"/>
        <w:rPr>
          <w:color w:val="000000"/>
        </w:rPr>
      </w:pPr>
      <w:r>
        <w:rPr>
          <w:rFonts w:ascii="宋体" w:hAnsi="宋体" w:eastAsia="宋体" w:cs="宋体"/>
          <w:b/>
          <w:color w:val="000000"/>
          <w:sz w:val="24"/>
        </w:rPr>
        <w:t>请从下面两个写作任务中</w:t>
      </w:r>
      <w:r>
        <w:rPr>
          <w:rFonts w:ascii="宋体" w:hAnsi="宋体" w:eastAsia="宋体" w:cs="宋体"/>
          <w:b/>
          <w:color w:val="000000"/>
          <w:sz w:val="24"/>
          <w:em w:val="dot"/>
        </w:rPr>
        <w:t>任选一题</w:t>
      </w:r>
      <w:r>
        <w:rPr>
          <w:rFonts w:ascii="宋体" w:hAnsi="宋体" w:eastAsia="宋体" w:cs="宋体"/>
          <w:b/>
          <w:color w:val="000000"/>
          <w:sz w:val="24"/>
        </w:rPr>
        <w:t>作文。</w:t>
      </w:r>
    </w:p>
    <w:p w14:paraId="7CFC8B0F">
      <w:pPr>
        <w:spacing w:line="360" w:lineRule="auto"/>
        <w:ind w:firstLine="420"/>
        <w:jc w:val="both"/>
        <w:textAlignment w:val="center"/>
        <w:rPr>
          <w:color w:val="000000"/>
        </w:rPr>
      </w:pPr>
      <w:r>
        <w:rPr>
          <w:color w:val="000000"/>
        </w:rPr>
        <w:t xml:space="preserve">23. </w:t>
      </w:r>
      <w:r>
        <w:rPr>
          <w:rFonts w:ascii="楷体" w:hAnsi="楷体" w:eastAsia="楷体" w:cs="楷体"/>
          <w:color w:val="000000"/>
        </w:rPr>
        <w:t>生活中有一些画面，挥之不去：徜徉于流转的四季，心灵会纯净安宁；驻足于感人的场景，性情会豁达阳光；遨游于书籍的海洋，思想会丰满深邃。亲友团聚，欢快温馨；运动竞技，热烈奔放：书画相伴，闲适舒展……一帧帧撩拨心弦的画面，让我们沉醉，让我们流连。</w:t>
      </w:r>
    </w:p>
    <w:p w14:paraId="11244080">
      <w:pPr>
        <w:spacing w:line="360" w:lineRule="auto"/>
        <w:jc w:val="both"/>
        <w:textAlignment w:val="center"/>
        <w:rPr>
          <w:color w:val="000000"/>
        </w:rPr>
      </w:pPr>
      <w:r>
        <w:rPr>
          <w:rFonts w:ascii="宋体" w:hAnsi="宋体" w:eastAsia="宋体" w:cs="宋体"/>
          <w:color w:val="000000"/>
        </w:rPr>
        <w:t>请以“这样</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画面，让我流连”为题目，写一篇文章。</w:t>
      </w:r>
    </w:p>
    <w:p w14:paraId="48CE61BB">
      <w:pPr>
        <w:spacing w:line="360" w:lineRule="auto"/>
        <w:jc w:val="both"/>
        <w:textAlignment w:val="center"/>
        <w:rPr>
          <w:color w:val="000000"/>
        </w:rPr>
      </w:pPr>
      <w:r>
        <w:rPr>
          <w:rFonts w:ascii="宋体" w:hAnsi="宋体" w:eastAsia="宋体" w:cs="宋体"/>
          <w:color w:val="000000"/>
        </w:rPr>
        <w:t>要求：①不少于600字：②文体自选（诗歌、戏剧除外），立意自定：③不许抄袭、套写：④文中不得出现真实的地名、校名和人名</w:t>
      </w:r>
    </w:p>
    <w:p w14:paraId="55EB8D4E">
      <w:pPr>
        <w:spacing w:line="360" w:lineRule="auto"/>
        <w:ind w:firstLine="420"/>
        <w:jc w:val="both"/>
        <w:textAlignment w:val="center"/>
        <w:rPr>
          <w:color w:val="000000"/>
        </w:rPr>
      </w:pPr>
      <w:r>
        <w:rPr>
          <w:color w:val="000000"/>
        </w:rPr>
        <w:t xml:space="preserve">24. </w:t>
      </w:r>
      <w:r>
        <w:rPr>
          <w:rFonts w:ascii="楷体" w:hAnsi="楷体" w:eastAsia="楷体" w:cs="楷体"/>
          <w:color w:val="000000"/>
        </w:rPr>
        <w:t>彼岸，江河湖海的那一边，即对岸；借指所追求和向往的一种境界。“飞天”凌空的精彩瞬间，是吕伟的彼岸；美丽富饶的田园是植树的牧羊人的彼岸；克服恐惧、战胜孤独，是杜小康成长的彼岸……彼岸激励我们遥望远方，鞭策我们永不停歇。</w:t>
      </w:r>
    </w:p>
    <w:p w14:paraId="0B92C1A0">
      <w:pPr>
        <w:spacing w:line="360" w:lineRule="auto"/>
        <w:jc w:val="both"/>
        <w:textAlignment w:val="center"/>
        <w:rPr>
          <w:color w:val="000000"/>
        </w:rPr>
      </w:pPr>
      <w:r>
        <w:rPr>
          <w:rFonts w:ascii="宋体" w:hAnsi="宋体" w:eastAsia="宋体" w:cs="宋体"/>
          <w:color w:val="000000"/>
        </w:rPr>
        <w:t>请以“彼岸并不遥远”</w:t>
      </w:r>
      <w:r>
        <w:rPr>
          <w:rFonts w:ascii="宋体" w:hAnsi="宋体" w:eastAsia="宋体" w:cs="宋体"/>
          <w:color w:val="000000"/>
          <w:position w:val="0"/>
        </w:rPr>
        <w:drawing>
          <wp:inline distT="0" distB="0" distL="114300" distR="114300">
            <wp:extent cx="158750" cy="1905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题目，写一篇文章。</w:t>
      </w:r>
    </w:p>
    <w:p w14:paraId="67C6844F">
      <w:pPr>
        <w:spacing w:line="360" w:lineRule="auto"/>
        <w:jc w:val="both"/>
        <w:textAlignment w:val="center"/>
        <w:rPr>
          <w:color w:val="000000"/>
        </w:rPr>
      </w:pPr>
      <w:r>
        <w:rPr>
          <w:rFonts w:ascii="宋体" w:hAnsi="宋体" w:eastAsia="宋体" w:cs="宋体"/>
          <w:color w:val="000000"/>
        </w:rPr>
        <w:t>要求：①不少于600字：②文体自选（诗歌、戏剧除外），立意自定：③不许抄袭、套写：④文中不得出现真实的地名、校名和人名</w:t>
      </w:r>
    </w:p>
    <w:p w14:paraId="2310699A">
      <w:pPr>
        <w:spacing w:line="360" w:lineRule="auto"/>
        <w:jc w:val="left"/>
        <w:textAlignment w:val="center"/>
        <w:rPr>
          <w:color w:val="000000"/>
        </w:rPr>
      </w:pPr>
      <w:r>
        <w:rPr>
          <w:color w:val="000000"/>
        </w:rPr>
        <w:br w:type="textWrapping"/>
      </w:r>
    </w:p>
    <w:p w14:paraId="77BDF06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B4CF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D1E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B689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A74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534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91E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822F1F"/>
    <w:rsid w:val="08E44573"/>
    <w:rsid w:val="0B8127B1"/>
    <w:rsid w:val="38274566"/>
    <w:rsid w:val="4F225C0B"/>
    <w:rsid w:val="4F854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6500</Words>
  <Characters>7026</Characters>
  <Lines>0</Lines>
  <Paragraphs>0</Paragraphs>
  <TotalTime>4</TotalTime>
  <ScaleCrop>false</ScaleCrop>
  <LinksUpToDate>false</LinksUpToDate>
  <CharactersWithSpaces>7231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2023-10-31T15:51:00Z</dcterms:created>
  <dc:creator>学科网试题生产平台</dc:creator>
  <dc:description>3354873274187776</dc:description>
  <cp:lastModifiedBy>上帝掷骰子吗</cp:lastModifiedBy>
  <dcterms:modified xsi:type="dcterms:W3CDTF">2024-07-18T13:19:38Z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A249E29566414EA5BF44777D790854DC_12</vt:lpwstr>
  </property>
</Properties>
</file>