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D2CF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12128500</wp:posOffset>
            </wp:positionV>
            <wp:extent cx="266700" cy="4445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2023年枣庄市初中学业水平考试</w:t>
      </w:r>
    </w:p>
    <w:p w14:paraId="4AB2B63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6DEE255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0783604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1.本试卷满分120分，考试时间120分钟。</w:t>
      </w:r>
    </w:p>
    <w:p w14:paraId="303D4C4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2.不要在本试题卷上答题，</w:t>
      </w:r>
      <w:r>
        <w:rPr>
          <w:rFonts w:ascii="宋体" w:hAnsi="宋体" w:eastAsia="宋体" w:cs="宋体"/>
          <w:b/>
          <w:color w:val="auto"/>
          <w:sz w:val="24"/>
          <w:em w:val="dot"/>
        </w:rPr>
        <w:t>选择题与非选择题答案要分别填涂、书写在“语文答题卡</w:t>
      </w:r>
      <w:r>
        <w:rPr>
          <w:rFonts w:ascii="宋体" w:hAnsi="宋体" w:eastAsia="宋体" w:cs="宋体"/>
          <w:b/>
          <w:color w:val="auto"/>
          <w:sz w:val="24"/>
        </w:rPr>
        <w:t>”指定的答题区。</w:t>
      </w:r>
    </w:p>
    <w:p w14:paraId="57310FB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3.考试开始前，请将姓名和准考证号写在本页上方空白处；“语文答题卡”上的有关事项，按“特别注意”的要求填写。考试结束，应将试题卷和答题卡一并交回。</w:t>
      </w:r>
    </w:p>
    <w:p w14:paraId="4D5618B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一、积累与运用（共25分）</w:t>
      </w:r>
    </w:p>
    <w:p w14:paraId="43662FE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阅读下面文字，完成下面小题。</w:t>
      </w:r>
    </w:p>
    <w:p w14:paraId="3C5E34E7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奋斗创造历史，实干成就未来。历史只会（</w:t>
      </w:r>
      <w:r>
        <w:rPr>
          <w:rFonts w:ascii="Times New Roman" w:hAnsi="Times New Roman" w:eastAsia="Times New Roman" w:cs="Times New Roman"/>
          <w:color w:val="auto"/>
        </w:rPr>
        <w:t>juàn</w:t>
      </w:r>
      <w:r>
        <w:rPr>
          <w:rFonts w:ascii="楷体" w:hAnsi="楷体" w:eastAsia="楷体" w:cs="楷体"/>
          <w:color w:val="auto"/>
        </w:rPr>
        <w:t>）顾坚定者、奋进者、搏击者，而不会等待犹豫者、懈</w:t>
      </w:r>
      <w:r>
        <w:rPr>
          <w:rFonts w:ascii="楷体" w:hAnsi="楷体" w:eastAsia="楷体" w:cs="楷体"/>
          <w:color w:val="auto"/>
          <w:em w:val="dot"/>
        </w:rPr>
        <w:t>怠</w:t>
      </w:r>
      <w:r>
        <w:rPr>
          <w:rFonts w:ascii="楷体" w:hAnsi="楷体" w:eastAsia="楷体" w:cs="楷体"/>
          <w:color w:val="auto"/>
        </w:rPr>
        <w:t>者、畏难者。在强国建设、民族复兴的新征程上，始终葆有攻坚精神，以实际行动闯关夺</w:t>
      </w:r>
      <w:r>
        <w:rPr>
          <w:rFonts w:ascii="楷体" w:hAnsi="楷体" w:eastAsia="楷体" w:cs="楷体"/>
          <w:color w:val="auto"/>
          <w:em w:val="dot"/>
        </w:rPr>
        <w:t>隘</w:t>
      </w:r>
      <w:r>
        <w:rPr>
          <w:rFonts w:ascii="楷体" w:hAnsi="楷体" w:eastAsia="楷体" w:cs="楷体"/>
          <w:color w:val="auto"/>
        </w:rPr>
        <w:t>、攻城（</w:t>
      </w:r>
      <w:r>
        <w:rPr>
          <w:rFonts w:ascii="Times New Roman" w:hAnsi="Times New Roman" w:eastAsia="Times New Roman" w:cs="Times New Roman"/>
          <w:color w:val="auto"/>
        </w:rPr>
        <w:t>bá</w:t>
      </w:r>
      <w:r>
        <w:rPr>
          <w:rFonts w:ascii="楷体" w:hAnsi="楷体" w:eastAsia="楷体" w:cs="楷体"/>
          <w:color w:val="auto"/>
        </w:rPr>
        <w:t>）寨，我们就一定能（   ）一个个“雪山”“草地”，（   ）一个个“娄山关”“腊子口”，（   ）经得起历史和人民检验的实绩。</w:t>
      </w:r>
    </w:p>
    <w:p w14:paraId="4E0022B5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人生理想的风帆要靠奋斗来扬起。________，可以磨炼一个人的意志品质；________，可以提升一个家庭的幸福指数；________，可以改变整个社会的风气面貌。每个人都应该珍惜这个伟大时代，做新时代的奋斗者。</w:t>
      </w:r>
    </w:p>
    <w:p w14:paraId="0A8D4507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根据拼音写汉字或给加点的字注音，</w:t>
      </w:r>
      <w:r>
        <w:rPr>
          <w:rFonts w:ascii="宋体" w:hAnsi="宋体" w:eastAsia="宋体" w:cs="宋体"/>
          <w:color w:val="auto"/>
          <w:em w:val="dot"/>
        </w:rPr>
        <w:t>正确</w:t>
      </w:r>
      <w:r>
        <w:rPr>
          <w:rFonts w:ascii="宋体" w:hAnsi="宋体" w:eastAsia="宋体" w:cs="宋体"/>
          <w:color w:val="auto"/>
        </w:rPr>
        <w:t>的一项是（   ）</w:t>
      </w:r>
    </w:p>
    <w:p w14:paraId="621A66E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眷</w:t>
      </w:r>
      <w:r>
        <w:rPr>
          <w:rFonts w:ascii="Times New Roman" w:hAnsi="Times New Roman" w:eastAsia="Times New Roman" w:cs="Times New Roman"/>
          <w:color w:val="auto"/>
        </w:rPr>
        <w:t xml:space="preserve">   tái   ài   </w:t>
      </w:r>
      <w:r>
        <w:rPr>
          <w:rFonts w:ascii="宋体" w:hAnsi="宋体" w:eastAsia="宋体" w:cs="宋体"/>
          <w:color w:val="auto"/>
        </w:rPr>
        <w:t>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眷</w:t>
      </w:r>
      <w:r>
        <w:rPr>
          <w:rFonts w:ascii="Times New Roman" w:hAnsi="Times New Roman" w:eastAsia="Times New Roman" w:cs="Times New Roman"/>
          <w:color w:val="auto"/>
        </w:rPr>
        <w:t xml:space="preserve">   dài   ài   </w:t>
      </w:r>
      <w:r>
        <w:rPr>
          <w:rFonts w:ascii="宋体" w:hAnsi="宋体" w:eastAsia="宋体" w:cs="宋体"/>
          <w:color w:val="auto"/>
        </w:rPr>
        <w:t>拔</w:t>
      </w:r>
    </w:p>
    <w:p w14:paraId="4F0CC5B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倦</w:t>
      </w:r>
      <w:r>
        <w:rPr>
          <w:rFonts w:ascii="Times New Roman" w:hAnsi="Times New Roman" w:eastAsia="Times New Roman" w:cs="Times New Roman"/>
          <w:color w:val="auto"/>
        </w:rPr>
        <w:t xml:space="preserve">   dài   yì   </w:t>
      </w:r>
      <w:r>
        <w:rPr>
          <w:rFonts w:ascii="宋体" w:hAnsi="宋体" w:eastAsia="宋体" w:cs="宋体"/>
          <w:color w:val="auto"/>
        </w:rPr>
        <w:t>跋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倦</w:t>
      </w:r>
      <w:r>
        <w:rPr>
          <w:rFonts w:ascii="Times New Roman" w:hAnsi="Times New Roman" w:eastAsia="Times New Roman" w:cs="Times New Roman"/>
          <w:color w:val="auto"/>
        </w:rPr>
        <w:t xml:space="preserve">   tái   yì   </w:t>
      </w:r>
      <w:r>
        <w:rPr>
          <w:rFonts w:ascii="宋体" w:hAnsi="宋体" w:eastAsia="宋体" w:cs="宋体"/>
          <w:color w:val="auto"/>
        </w:rPr>
        <w:t>跋</w:t>
      </w:r>
    </w:p>
    <w:p w14:paraId="742CDB77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依次填入第一段括号处的词语，</w:t>
      </w:r>
      <w:r>
        <w:rPr>
          <w:rFonts w:ascii="宋体" w:hAnsi="宋体" w:eastAsia="宋体" w:cs="宋体"/>
          <w:color w:val="auto"/>
          <w:em w:val="dot"/>
        </w:rPr>
        <w:t>最恰当</w:t>
      </w:r>
      <w:r>
        <w:rPr>
          <w:rFonts w:ascii="宋体" w:hAnsi="宋体" w:eastAsia="宋体" w:cs="宋体"/>
          <w:color w:val="auto"/>
        </w:rPr>
        <w:t>的一项是（   ）</w:t>
      </w:r>
    </w:p>
    <w:p w14:paraId="7809C4D4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跨越   征服   创造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超越   征战   创造</w:t>
      </w:r>
    </w:p>
    <w:p w14:paraId="2EBD087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跨越   征战   创设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超越   征服   创设</w:t>
      </w:r>
    </w:p>
    <w:p w14:paraId="29F862EC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依次填入第二段横线处的语句，</w:t>
      </w:r>
      <w:r>
        <w:rPr>
          <w:rFonts w:ascii="宋体" w:hAnsi="宋体" w:eastAsia="宋体" w:cs="宋体"/>
          <w:color w:val="auto"/>
          <w:em w:val="dot"/>
        </w:rPr>
        <w:t>最恰当</w:t>
      </w:r>
      <w:r>
        <w:rPr>
          <w:rFonts w:ascii="宋体" w:hAnsi="宋体" w:eastAsia="宋体" w:cs="宋体"/>
          <w:color w:val="auto"/>
        </w:rPr>
        <w:t>的一项是（   ）</w:t>
      </w:r>
    </w:p>
    <w:p w14:paraId="56F38BEC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向着美好生活奋斗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向着共同理想奋斗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向着战胜困难奋斗</w:t>
      </w:r>
    </w:p>
    <w:p w14:paraId="3340A50B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向着共同理想奋斗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向着美好生活奋斗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向着战胜困难奋斗</w:t>
      </w:r>
    </w:p>
    <w:p w14:paraId="2EE64CC2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向着战胜困难奋斗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向着美好生活奋斗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向着共同理想奋斗</w:t>
      </w:r>
    </w:p>
    <w:p w14:paraId="4C8A3189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向着战胜困难奋斗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向着共同理想奋斗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向着美好生活奋斗</w:t>
      </w:r>
    </w:p>
    <w:p w14:paraId="347BA8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下列句子</w:t>
      </w:r>
      <w:r>
        <w:rPr>
          <w:rFonts w:ascii="宋体" w:hAnsi="宋体" w:eastAsia="宋体" w:cs="宋体"/>
          <w:color w:val="000000"/>
          <w:em w:val="dot"/>
        </w:rPr>
        <w:t>没有语病</w:t>
      </w:r>
      <w:r>
        <w:rPr>
          <w:rFonts w:ascii="宋体" w:hAnsi="宋体" w:eastAsia="宋体" w:cs="宋体"/>
          <w:color w:val="000000"/>
        </w:rPr>
        <w:t>的一项是（   ）</w:t>
      </w:r>
    </w:p>
    <w:p w14:paraId="2E9CE7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能否持之以恒、科学健康地进行体育锻炼，是一个人拥有健康体魄的保证。</w:t>
      </w:r>
    </w:p>
    <w:p w14:paraId="603DE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随着创建文明城市热潮的抵起，社会上各种文明行为络绎不绝地涌现出来。</w:t>
      </w:r>
    </w:p>
    <w:p w14:paraId="210E38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2022年我国5G基站总量已达到231.2万个，约占全球5G基站比例60%左右。</w:t>
      </w:r>
    </w:p>
    <w:p w14:paraId="60065A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我国科研人员用智慧和勇气战胜了各种难以想象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困难，谱写了中国航天事业的壮丽诗篇。</w:t>
      </w:r>
    </w:p>
    <w:p w14:paraId="401AB6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下列有关文化知识的表述，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4FB6F0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“箫鼓追随春社近”中的“春社”指古代立春后的祭祀活动，主要是祭祀土地神，祈求丰收。</w:t>
      </w:r>
    </w:p>
    <w:p w14:paraId="12C72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“未果，寻病终”中的“寻”是古代表示时间的词语，另外还有“少时”“俄而”“已而”“俄顷”等。</w:t>
      </w:r>
    </w:p>
    <w:p w14:paraId="731843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“而立”“不惑”“古稀”这些表示年龄称谓的词语，分别指“30岁”“40岁”“50岁”。</w:t>
      </w:r>
    </w:p>
    <w:p w14:paraId="4AFE0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“一食或尽粟一石”“万钟于我何加焉”加点的“石”“钟”，是古代的容量单位。</w:t>
      </w:r>
    </w:p>
    <w:p w14:paraId="4A5EB5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古诗文默写。</w:t>
      </w:r>
    </w:p>
    <w:p w14:paraId="61C91E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（1）子在川上曰：“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，不舍昼夜。”（《〈论语〉十二章》）</w:t>
      </w:r>
    </w:p>
    <w:p w14:paraId="3844DE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（2）故天将降大任于是人也，必先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，劳其筋骨，饿其体肤，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，行拂乱其所为。（《生于忧患，死于安乐》）</w:t>
      </w:r>
    </w:p>
    <w:p w14:paraId="51203C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，千树万树梨花开。（《白雪歌送武判官归京》）</w:t>
      </w:r>
    </w:p>
    <w:p w14:paraId="68E158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（4）人有悲欢离合，月有阴晴圆缺，此事古难全。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。（《水调歌头》）</w:t>
      </w:r>
    </w:p>
    <w:p w14:paraId="24265C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（5）王勃在《送杜少府之任蜀州》中化用“丈夫志四海，万里犹比邻”诗意的两句诗是：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3E8C0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（6）李白在《行路难（其一）》中表现乘风破浪、云帆渡海、一往无前精神的两句诗是：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13FFA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名著阅读。</w:t>
      </w:r>
    </w:p>
    <w:p w14:paraId="763D5F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在“2023齐鲁书香节暨枣庄市第七届书香文化节”启动季，你的班级拟就《钢铁是怎样炼成的》开展“钢铁铸魂、保尔育人”主题读书交流会，请完成以下两个任务。</w:t>
      </w:r>
    </w:p>
    <w:p w14:paraId="0BF56E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任务一：初中三年，你一定阅读了大量名著，积累了不少科学有效的读书方法，请把你最擅长的一种分享给同学，不少于70字。</w:t>
      </w:r>
    </w:p>
    <w:p w14:paraId="16A44A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任务二：填写表格空白，梳理与保尔有关的事件，为交流做准备：</w:t>
      </w:r>
    </w:p>
    <w:tbl>
      <w:tblPr>
        <w:tblStyle w:val="4"/>
        <w:tblW w:w="70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50"/>
        <w:gridCol w:w="5415"/>
      </w:tblGrid>
      <w:tr w14:paraId="2F64A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D889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成长阶段</w:t>
            </w:r>
          </w:p>
        </w:tc>
        <w:tc>
          <w:tcPr>
            <w:tcW w:w="541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29F0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保尔故事</w:t>
            </w:r>
          </w:p>
        </w:tc>
      </w:tr>
      <w:tr w14:paraId="03D55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3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A527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第一阶段</w:t>
            </w:r>
          </w:p>
          <w:p w14:paraId="7F1550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苦难的童年</w:t>
            </w:r>
          </w:p>
        </w:tc>
        <w:tc>
          <w:tcPr>
            <w:tcW w:w="541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014F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十二岁被迫离开学校，在车站食堂打工，受尽凌辱，目睹底层人民生活的艰辛。</w:t>
            </w:r>
          </w:p>
        </w:tc>
      </w:tr>
      <w:tr w14:paraId="6D0F5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3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C996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第二阶段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①</w:t>
            </w:r>
            <w:r>
              <w:rPr>
                <w:color w:val="000000"/>
              </w:rPr>
              <w:t>__</w:t>
            </w:r>
          </w:p>
        </w:tc>
        <w:tc>
          <w:tcPr>
            <w:tcW w:w="541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FE05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②</w:t>
            </w:r>
            <w:r>
              <w:rPr>
                <w:color w:val="000000"/>
              </w:rPr>
              <w:t>___</w:t>
            </w:r>
            <w:r>
              <w:rPr>
                <w:rFonts w:ascii="宋体" w:hAnsi="宋体" w:eastAsia="宋体" w:cs="宋体"/>
                <w:color w:val="000000"/>
              </w:rPr>
              <w:t>（人物名）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09" name="图片 100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影响下参加革命，成为红军骑兵。打击侵略者和反革命者，捍卫苏维埃政权，足迹踏遍全国。</w:t>
            </w:r>
          </w:p>
        </w:tc>
      </w:tr>
      <w:tr w14:paraId="27DD6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15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6D44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第三阶段</w:t>
            </w:r>
          </w:p>
          <w:p w14:paraId="041616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参加国民经济恢复建设</w:t>
            </w:r>
          </w:p>
        </w:tc>
        <w:tc>
          <w:tcPr>
            <w:tcW w:w="541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3740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参加肃反工作；参加筑路队，感染伤寒，被遣送回家；抢救木材受伤，被送疗养院。</w:t>
            </w:r>
          </w:p>
        </w:tc>
      </w:tr>
      <w:tr w14:paraId="51B4F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45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F916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第四阶段</w:t>
            </w:r>
          </w:p>
          <w:p w14:paraId="4D8E0F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实现生命意义</w:t>
            </w:r>
          </w:p>
        </w:tc>
        <w:tc>
          <w:tcPr>
            <w:tcW w:w="541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8EA1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在病情恶化，以至于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③</w:t>
            </w:r>
            <w:r>
              <w:rPr>
                <w:color w:val="000000"/>
              </w:rPr>
              <w:t>___</w:t>
            </w:r>
            <w:r>
              <w:rPr>
                <w:rFonts w:ascii="宋体" w:hAnsi="宋体" w:eastAsia="宋体" w:cs="宋体"/>
                <w:color w:val="000000"/>
              </w:rPr>
              <w:t>的情况下，不得不离开战斗队伍；战胜病魔，完成作品《暴风雨所诞生的》，开始新的生活。</w:t>
            </w:r>
          </w:p>
        </w:tc>
      </w:tr>
    </w:tbl>
    <w:p w14:paraId="55BA580F">
      <w:pPr>
        <w:spacing w:line="360" w:lineRule="auto"/>
        <w:jc w:val="left"/>
        <w:textAlignment w:val="center"/>
        <w:rPr>
          <w:color w:val="000000"/>
        </w:rPr>
      </w:pPr>
    </w:p>
    <w:p w14:paraId="7D793C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二、阅读与鉴赏（共45分）</w:t>
      </w:r>
    </w:p>
    <w:p w14:paraId="51A0AD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阅读下面诗歌，完成下面小题。</w:t>
      </w:r>
    </w:p>
    <w:p w14:paraId="0A7683C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饮酒（其五）</w:t>
      </w:r>
    </w:p>
    <w:p w14:paraId="7FEB9C0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陶渊明</w:t>
      </w:r>
    </w:p>
    <w:p w14:paraId="10E2DC4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结庐在人境，而无车马喧。</w:t>
      </w:r>
    </w:p>
    <w:p w14:paraId="0A58467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问君何能尔？心远地自偏。</w:t>
      </w:r>
    </w:p>
    <w:p w14:paraId="113C24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采菊东篱下，悠然见南山。</w:t>
      </w:r>
    </w:p>
    <w:p w14:paraId="1AE4FDF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山气日夕佳，飞鸟相与还。</w:t>
      </w:r>
    </w:p>
    <w:p w14:paraId="0C41EE7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此中有真意，欲辨已忘言。</w:t>
      </w:r>
    </w:p>
    <w:p w14:paraId="0F1B58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对诗歌理解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</w:rPr>
        <w:t>的一项是（   ）</w:t>
      </w:r>
    </w:p>
    <w:p w14:paraId="475CC0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该诗为五言古诗，题为“饮酒”，实为诗人借酒抒发对世事人生的感慨。</w:t>
      </w:r>
    </w:p>
    <w:p w14:paraId="19F9C5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“心远地自偏”意思是环境偏僻才能使人悠闲自得，表达诗人宁静安详的心态。</w:t>
      </w:r>
    </w:p>
    <w:p w14:paraId="22A7E0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“山气日夕佳，飞鸟相与还”，展现了独特的自然之美：静态的温馨和动态的灵性。</w:t>
      </w:r>
    </w:p>
    <w:p w14:paraId="70C275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“此中有真意，欲辨已忘言”，这其中的妙谛，在诗人看来，只可意会，难以言传。</w:t>
      </w:r>
    </w:p>
    <w:p w14:paraId="623B8E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苏轼曾这样评述“采菊东篱下，悠然见南山”：“因采菊而见山，境与意会，此句最有妙处。”一个“见”字写出了诗人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的心境。</w:t>
      </w:r>
    </w:p>
    <w:p w14:paraId="0D39DD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阅读下面文言文，完成下面小题。</w:t>
      </w:r>
    </w:p>
    <w:p w14:paraId="12A0CD0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（甲）</w:t>
      </w:r>
    </w:p>
    <w:p w14:paraId="27135AD8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出师表（节选）诸葛亮</w:t>
      </w:r>
    </w:p>
    <w:p w14:paraId="20C570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臣本布衣，躬耕于南阳，苟全性命于乱世，不求闻达于诸侯。先帝不以臣卑鄙，猥自枉屈，三顾臣于草庐之中，咨臣以当世之事，由是感激，遂许先帝以驱驰。后值倾覆，受任于败军之际，奉命于危难之间，尔来二十有一年矣。</w:t>
      </w:r>
    </w:p>
    <w:p w14:paraId="5D453C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先帝知臣谨慎，故临崩寄臣以大事也。受命以来，夙夜忧叹，恐托付不效，以伤先帝之明，故五月渡泸，深入不毛。今南方已定，兵甲已足，当奖率三军，北定中原，庶竭驽钝，攘除奸凶，兴复汉室，还于旧都。此臣所以报先帝而忠陛下之职分也。至于斟酌损益，进尽忠言，则攸之、祎、允之任也。</w:t>
      </w:r>
    </w:p>
    <w:p w14:paraId="78BF907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（乙）</w:t>
      </w:r>
    </w:p>
    <w:p w14:paraId="09932E4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诫子书 诸葛亮</w:t>
      </w:r>
    </w:p>
    <w:p w14:paraId="11F041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夫君子之行，静以修身，俭以养德。非淡泊无以明志，非宁静无以致远。夫学须静也，才须学也，非学无以广才，非志无以成学。淫慢则不能励精，险躁则不能治性。年与时驰，意与日去，遂成枯落，多不接世，悲守穷庐，将复何及！</w:t>
      </w:r>
    </w:p>
    <w:p w14:paraId="0BB710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下列句中加点词的意思与现代汉语</w:t>
      </w:r>
      <w:r>
        <w:rPr>
          <w:rFonts w:ascii="宋体" w:hAnsi="宋体" w:eastAsia="宋体" w:cs="宋体"/>
          <w:color w:val="000000"/>
          <w:em w:val="dot"/>
        </w:rPr>
        <w:t>一致</w:t>
      </w:r>
      <w:r>
        <w:rPr>
          <w:rFonts w:ascii="宋体" w:hAnsi="宋体" w:eastAsia="宋体" w:cs="宋体"/>
          <w:color w:val="000000"/>
        </w:rPr>
        <w:t>的一项是（   ）</w:t>
      </w:r>
    </w:p>
    <w:p w14:paraId="088188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先帝不以臣</w:t>
      </w:r>
      <w:r>
        <w:rPr>
          <w:rFonts w:ascii="宋体" w:hAnsi="宋体" w:eastAsia="宋体" w:cs="宋体"/>
          <w:color w:val="000000"/>
          <w:em w:val="dot"/>
        </w:rPr>
        <w:t>卑鄙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由是</w:t>
      </w:r>
      <w:r>
        <w:rPr>
          <w:rFonts w:ascii="宋体" w:hAnsi="宋体" w:eastAsia="宋体" w:cs="宋体"/>
          <w:color w:val="000000"/>
          <w:em w:val="dot"/>
        </w:rPr>
        <w:t>感激</w:t>
      </w:r>
      <w:r>
        <w:rPr>
          <w:rFonts w:ascii="宋体" w:hAnsi="宋体" w:eastAsia="宋体" w:cs="宋体"/>
          <w:color w:val="000000"/>
        </w:rPr>
        <w:t>，遂许先帝以驱驰</w:t>
      </w:r>
    </w:p>
    <w:p w14:paraId="5B6005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非</w:t>
      </w:r>
      <w:r>
        <w:rPr>
          <w:rFonts w:ascii="宋体" w:hAnsi="宋体" w:eastAsia="宋体" w:cs="宋体"/>
          <w:color w:val="000000"/>
          <w:em w:val="dot"/>
        </w:rPr>
        <w:t>淡泊</w:t>
      </w:r>
      <w:r>
        <w:rPr>
          <w:rFonts w:ascii="宋体" w:hAnsi="宋体" w:eastAsia="宋体" w:cs="宋体"/>
          <w:color w:val="000000"/>
        </w:rPr>
        <w:t>无以明志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险</w:t>
      </w:r>
      <w:r>
        <w:rPr>
          <w:rFonts w:ascii="宋体" w:hAnsi="宋体" w:eastAsia="宋体" w:cs="宋体"/>
          <w:color w:val="000000"/>
        </w:rPr>
        <w:t>躁则不能治性</w:t>
      </w:r>
    </w:p>
    <w:p w14:paraId="05912C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下列句中加点词的意义和用法</w:t>
      </w:r>
      <w:r>
        <w:rPr>
          <w:rFonts w:ascii="宋体" w:hAnsi="宋体" w:eastAsia="宋体" w:cs="宋体"/>
          <w:color w:val="000000"/>
          <w:em w:val="dot"/>
        </w:rPr>
        <w:t>相同</w:t>
      </w:r>
      <w:r>
        <w:rPr>
          <w:rFonts w:ascii="宋体" w:hAnsi="宋体" w:eastAsia="宋体" w:cs="宋体"/>
          <w:color w:val="000000"/>
        </w:rPr>
        <w:t>的一组是（   ）</w:t>
      </w:r>
    </w:p>
    <w:p w14:paraId="137D0C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受任于败军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际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水陆草木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花（《爱莲说》）</w:t>
      </w:r>
    </w:p>
    <w:p w14:paraId="459EB4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还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旧都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皆以美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徐公（《邹忌讽齐王纳谏》）</w:t>
      </w:r>
    </w:p>
    <w:p w14:paraId="4F658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故临崩寄臣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大事也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物喜，不以己悲（《岳阳楼记》）</w:t>
      </w:r>
    </w:p>
    <w:p w14:paraId="1E1FD6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此臣所以报先帝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忠陛下之职分也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不知太守之乐其乐也（《醉翁亭记》）</w:t>
      </w:r>
    </w:p>
    <w:p w14:paraId="42257F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下列句子停顿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385E57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三顾臣/于草庐之中，咨臣/以当世之事。</w:t>
      </w:r>
    </w:p>
    <w:p w14:paraId="15A738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先帝/知臣谨慎，故/临崩/寄臣/以大事也。</w:t>
      </w:r>
    </w:p>
    <w:p w14:paraId="4A79C3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非淡泊/无以明志，非宁静/无以致远。</w:t>
      </w:r>
    </w:p>
    <w:p w14:paraId="40F6E6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淫慢则/不能/励精，险躁则/不能/治性。</w:t>
      </w:r>
    </w:p>
    <w:p w14:paraId="606E5E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下列对选文的分析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13233B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甲文是诸葛亮出师伐魏前呈给后主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表文，乙文是诸葛亮写给儿子的家书。</w:t>
      </w:r>
    </w:p>
    <w:p w14:paraId="7DF75A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甲文追述了三段往事：先帝三顾茅庐，自己临危受命，北上兴复汉室。</w:t>
      </w:r>
    </w:p>
    <w:p w14:paraId="6FD7AF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乙文中诸葛亮告诫儿子，成才须谨记三个条件：立志、学习、惜时。</w:t>
      </w:r>
    </w:p>
    <w:p w14:paraId="36690F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甲文情辞恳切，感人肺腑；乙文在殷殷教诲中蕴含着深切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期望。</w:t>
      </w:r>
    </w:p>
    <w:p w14:paraId="60F05F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翻译下列句子，</w:t>
      </w:r>
    </w:p>
    <w:p w14:paraId="37BB4E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臣本布衣，躬耕于南阳，苟全性命于乱世，不求闻达于诸侯。</w:t>
      </w:r>
    </w:p>
    <w:p w14:paraId="549938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阅读下面文字，完成下面小题。</w:t>
      </w:r>
    </w:p>
    <w:p w14:paraId="2B20860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4026DE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苏州园林里都有假山和池沼。假山的堆叠，可以说是一项艺术而不仅是技术。或者是重峦叠嶂，或者是几座小山配合着竹子花木，全在乎设计者和匠师们生平多阅历，胸中有丘壑，才能使游览者攀登的时候忘却苏州城市，只觉得身在山间。至于池沼，大多引用活水。有些园林池沼宽敞，就把池沼作为全园的中心，其他景物配合着布置。水面假如成河道模样，往往安排桥梁。假如安排两座以上的桥梁，那就一座一个样，决不雷同。池沼或河道的边沿很少砌齐整的石岸，总是高低屈曲任其自然。还在那儿布置几块玲珑的石头，或者种些花草：这也是为了取得从各个角度看都成一幅画的效果。池沼里养着金鱼或各色鲤鱼，夏秋季节荷花或睡莲开放，游览者看“鱼戏莲叶间”，又是入画的一景。</w:t>
      </w:r>
    </w:p>
    <w:p w14:paraId="444F203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（节选自《苏州园林》）</w:t>
      </w:r>
    </w:p>
    <w:p w14:paraId="48797EE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0C2847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清代文学家沈复在《浮生六记》中批评苏州园林说：“吾苏虎丘之胜，余取后山之千顷云一处，次则剑池而已。余皆半藉人工，且为脂粉所污，已失山林本相。……其在城中最著名之狮子林，虽石质玲珑，中多古木，然以大势观之，竟同乱堆煤渣，积以苔藓，穿以蚁穴，全无山林气势，以余管窥所及，不知其炒。”过分的人工化与脂粉气，正是苏州园林的缺失所在。</w:t>
      </w:r>
    </w:p>
    <w:p w14:paraId="393ACA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石为中国园林之骨架，最忌以石乱砌。在《园冶》的自序中，计成就提到不了解世人何以不做些真山，而要用石堆积，令人发笑。然而在现存的苏州园林中，“狮子林”式的假山处处皆是，似乎有意让人感到假山之假，体会到取得石块的困难与花费，而无意创造一真山之幻境。参观者除了感到园主的财富与人工之堆积外，心灵世界的高超境界显然被忽视了。</w:t>
      </w:r>
    </w:p>
    <w:p w14:paraId="01995B5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（摘编自汉宝德《物象与心境：中国的园林》）</w:t>
      </w:r>
    </w:p>
    <w:p w14:paraId="1580C3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5F9449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根据文献研究的初步结论，洛阳时代（注：南北朝到北宋）园林其园景为碎锦式组合。亦即一园之内，各具特色的景观多处，加以适当之拼凑，游园者乃穿过这些景观，逐个欣赏，各景之间没有明显的关系。水池成为诸景之一，与花圃之景、古木之景、苍林之景、竹丛之景是相并列的。因此早期的园林，因规模较大，并没有一个艺术上统一的手段。</w:t>
      </w:r>
    </w:p>
    <w:p w14:paraId="6D8E3F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园子中做一个大水池，把各个景色统一起来，水池成为园林之重心，可以说是江南时代（注：南宋到明末）园林最重要的贡献。在明代的文献中，对园林的描写，开始明显地看出园之空间组合，为自入园处之小景，辗转进入豁然开朗的池面之大景。然后池之四周，以不同之岸边关系，与园景相结合，或有支水深入腹地，创造不同之景观。</w:t>
      </w:r>
    </w:p>
    <w:p w14:paraId="535AD0A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（摘编自汉宝德《物象与心境：中国的园林》）</w:t>
      </w:r>
    </w:p>
    <w:p w14:paraId="3863D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上述三则材料，依次介绍了“江南时代”园林的三个特点：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宋体" w:hAnsi="宋体" w:eastAsia="宋体" w:cs="宋体"/>
          <w:color w:val="000000"/>
          <w:u w:val="single"/>
        </w:rPr>
        <w:t>③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</w:t>
      </w:r>
    </w:p>
    <w:p w14:paraId="56A841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从材料三可以看出，洛阳时代、江南时代的园林有什么不同？</w:t>
      </w:r>
    </w:p>
    <w:p w14:paraId="5514BE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对三则材料理解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42B7EC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材料一为总分结构，先总说假山和池沼，接着分说假山，再介绍池沼，脉络清晰。</w:t>
      </w:r>
    </w:p>
    <w:p w14:paraId="05F68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材料二以“狮子林”为例，说明苏州园林假山处处皆是，忽视了心灵世界的高超境界。</w:t>
      </w:r>
    </w:p>
    <w:p w14:paraId="420F08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材料三以时间为顺序，介绍“洛阳时代”至“江南时代”的“水池”在园林中的特征及地位。</w:t>
      </w:r>
    </w:p>
    <w:p w14:paraId="5DBA4A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材料二中沈复和计成对假山的一些批评，可以用来印证材料一中关于苏州园林假山的评价。</w:t>
      </w:r>
    </w:p>
    <w:p w14:paraId="2A8502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阅读下面小说，完成下面小题。</w:t>
      </w:r>
    </w:p>
    <w:p w14:paraId="3D15E5C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河流 </w:t>
      </w:r>
    </w:p>
    <w:p w14:paraId="24CA952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申平</w:t>
      </w:r>
    </w:p>
    <w:p w14:paraId="60030E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①半夜，猎人在山间的离棚里被什么声音惊醒了。</w:t>
      </w:r>
    </w:p>
    <w:p w14:paraId="7AFC62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②他感觉热浪灼人，探头往外一看，原来是山林起了大火！他连枪都没顾上拿，连滚带爬就开始逃窜。</w:t>
      </w:r>
    </w:p>
    <w:p w14:paraId="503D4C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③大火快速推进，猎人一路狂奔！他逃命的方向，就是山下那条河。</w:t>
      </w:r>
    </w:p>
    <w:p w14:paraId="19A0FD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他扑通一声跳进水里，这才大喘了一口气。转过头，他看见大火携带着轰隆隆的咆哮和毕毕剥剥的声响，正朝河边扑来。猎人惊恐至极，他移动身体，开始向河对岸游去。这时借着火光，他突然发现河里出现了更为恐怖的一幕。</w:t>
      </w:r>
    </w:p>
    <w:p w14:paraId="1AB170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⑤当野兽，野兽！河里到处都是野兽！</w:t>
      </w:r>
    </w:p>
    <w:p w14:paraId="0B7C6D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啊呀呀，原来野兽也知道跳水逃命啊！他在山里打猎多年，还从来没有见过这么多的野兽。整个河面上，乌泱乌泱的，到处都拥挤着逃命的生灵，黑暗中也分不清啥是啥。而且在他背后，还不断传来噼里噗噜下饺子一般的声响。</w:t>
      </w:r>
    </w:p>
    <w:p w14:paraId="65888ED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猎人的本能使他立即伸手去肩上取枪，这才想起枪没有带出来。好在，他的腰里有一把锋利的匕首。他立即拔出来，紧紧地握在手里。这时他已经看清，在他的周围，游动着许多平日难觅踪迹的猎物，它们近在咫尺，只要他挥刀刺出……</w:t>
      </w:r>
    </w:p>
    <w:p w14:paraId="248DCD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⑧不过他很快就收起了匕首。因为他发现，此时此刻，周围所有的动物都已经混为一体。无论大小强弱，它们好像什么都不顾了，只管拼命向对岸游去。是啊，现在最要紧的是逃命，打猎还有什么用呢！</w:t>
      </w:r>
    </w:p>
    <w:p w14:paraId="68647B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⑨但是动物们很快折返回来。猎人发现，对岸是峭壁，根本就爬不上去。所有的野兽只好顺流而下，寻找着容易攀登的地方。</w:t>
      </w:r>
    </w:p>
    <w:p w14:paraId="49F109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⑩大火已经烧到河边来了，火舌喷吐，几番想跃过水面。但是因为这里水面宽阔，都没有成功。河里的动物们更加惊慌了，它们挤挤挨挨，加速往下游冲去。</w:t>
      </w:r>
    </w:p>
    <w:p w14:paraId="013691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猎人此时已经是身不由己了。他被众多动物推着往前走，前面就到了一个壶口。他抬头望去，暗叫不好。只有灵长类的他才能看出，壶口这地方有多危险。就在壶口两岸，生长着许多树木，其中有几棵大树，树枝互相伸向对岸，几乎就要相接。如果大火烧到这里，只要轻松一扑就过河了……</w:t>
      </w:r>
    </w:p>
    <w:p w14:paraId="3EAD8E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不行，不能让大火过河，那样谁都活不成了！猎人听见自己叫了一声：让开！就挥舞着双手，拼命向壶口游去。一路上他的身体与其他动物碰碰撞撞，不同动物的面孔在他眼前闪过：老虎的脸，狗熊的脸，大象的脸，野狼的脸……什么脸他都不在乎了。他一口气游上岸，就那么湿淋淋地爬上树去，掏出匕首猛砍那些伸向对岸的树枝。猛砍，猛砍！</w:t>
      </w:r>
    </w:p>
    <w:p w14:paraId="1DE33D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开始，河里的动物都呆呆地看着这个人，不知道他要干什么。很快，猴子反应过来，它们吱吱叫着，成群结队爬到岸上，开始上树去掰树杈，还有在底下拔小树的。第二个反应过来的是大象，这些大家伙，上来就用象鼻猛推大树，而且它们还懂得不能往水里推的道理。接着，野猪、狗熊、老虎等动物也上岸了，它们用嘴和爪子开始帮忙。猎人第一次知道，原来动物竟然如此聪明！</w:t>
      </w:r>
    </w:p>
    <w:p w14:paraId="12736D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⑭事实马上证明，猎人的决策是多么正确。他们刚刚弄完，大火就扑过来了。这地方虽然河道狭窄，但是因为没有了草木，火舌扑了几次都失败了。</w:t>
      </w:r>
    </w:p>
    <w:p w14:paraId="067069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⑮河流载着所有生灵继续向前推进。</w:t>
      </w:r>
    </w:p>
    <w:p w14:paraId="06830C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前面就到了一处地河。说是地河，其实就是水流通过山洞。这条地河，猎人平时根本不敢靠近。大白天那里都是黑云缠绕，传说有恶龙把守。现在要不要进呢？他犹豫着，转身看着身后的大批野兽，再看看顺着河岸一侧追过来的大火，他咬了咬牙，心想就是今天了，就算是刀山也得往前闯了。</w:t>
      </w:r>
    </w:p>
    <w:p w14:paraId="31CCF8F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猎人硬起头皮，开始往山洞里游，眼睛渐渐适应黑暗。但是他的眼睛却远不如动物的眼睛明亮，嗅觉也远不如动物敏锐。动物们一进山洞，就立刻感到阴风扑面，气味不对。而且洞内到处怪石嶙峋，暗藏杀机。等到猎人闻到一股腥臭味道的时候，一切都已经晚了。</w:t>
      </w:r>
    </w:p>
    <w:p w14:paraId="7BD0F60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陡然，前面的水面巨浪翻腾，就听见哗啦啦一声巨响，有一个巨大的怪物跃出水面，拦住了去路。猎人抬眼看去，不由倒抽一口凉气：但见眼前昂首挺立的，竟是一条白色巨蟒。它头似磨盘，眼如灯盏，血盆大口里吐出的芯子嘶嘶作响。啊呀，原来这就是传说中的恶龙啊！</w:t>
      </w:r>
    </w:p>
    <w:p w14:paraId="6CBBA7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⑲身后的动物立刻潮水般退却，它们互相冲撞践踏，哀叫声声。猎人也想跑，但是他浑身发抖，胆战心惊，根本跑不了。他只好拔出匕首，与巨蟒对峙，又朝身后吼叫：不要怕，一起来跟它于呀！</w:t>
      </w:r>
    </w:p>
    <w:p w14:paraId="3E4D91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⑳动物们当然听不懂他的话，但是却被他的气势鼓舞了。它们重新聚拢在他的身边，要时形成了一个方阵，一起与巨蟒对峙。</w:t>
      </w:r>
    </w:p>
    <w:p w14:paraId="69ACC4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㉑啊</w:t>
      </w:r>
      <w:r>
        <w:rPr>
          <w:rFonts w:ascii="Times New Roman" w:hAnsi="Times New Roman" w:eastAsia="Times New Roman" w:cs="Times New Roman"/>
          <w:color w:val="000000"/>
          <w:u w:val="single"/>
        </w:rPr>
        <w:t>——</w:t>
      </w:r>
      <w:r>
        <w:rPr>
          <w:rFonts w:ascii="楷体" w:hAnsi="楷体" w:eastAsia="楷体" w:cs="楷体"/>
          <w:color w:val="000000"/>
          <w:u w:val="single"/>
        </w:rPr>
        <w:t>！猎人突然用尽全身力气大叫起来。随即，所有的动物开始用自己的声音大叫起来，</w:t>
      </w:r>
    </w:p>
    <w:p w14:paraId="1A1922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㉒哇</w:t>
      </w:r>
      <w:r>
        <w:rPr>
          <w:rFonts w:ascii="Times New Roman" w:hAnsi="Times New Roman" w:eastAsia="Times New Roman" w:cs="Times New Roman"/>
          <w:color w:val="000000"/>
          <w:u w:val="single"/>
        </w:rPr>
        <w:t>——</w:t>
      </w:r>
      <w:r>
        <w:rPr>
          <w:rFonts w:ascii="楷体" w:hAnsi="楷体" w:eastAsia="楷体" w:cs="楷体"/>
          <w:color w:val="000000"/>
          <w:u w:val="single"/>
        </w:rPr>
        <w:t>！呜</w:t>
      </w:r>
      <w:r>
        <w:rPr>
          <w:rFonts w:ascii="Times New Roman" w:hAnsi="Times New Roman" w:eastAsia="Times New Roman" w:cs="Times New Roman"/>
          <w:color w:val="000000"/>
          <w:u w:val="single"/>
        </w:rPr>
        <w:t>——</w:t>
      </w:r>
      <w:r>
        <w:rPr>
          <w:rFonts w:ascii="楷体" w:hAnsi="楷体" w:eastAsia="楷体" w:cs="楷体"/>
          <w:color w:val="000000"/>
          <w:u w:val="single"/>
        </w:rPr>
        <w:t>！呕</w:t>
      </w:r>
      <w:r>
        <w:rPr>
          <w:rFonts w:ascii="Times New Roman" w:hAnsi="Times New Roman" w:eastAsia="Times New Roman" w:cs="Times New Roman"/>
          <w:color w:val="000000"/>
          <w:u w:val="single"/>
        </w:rPr>
        <w:t>——</w:t>
      </w:r>
      <w:r>
        <w:rPr>
          <w:rFonts w:ascii="楷体" w:hAnsi="楷体" w:eastAsia="楷体" w:cs="楷体"/>
          <w:color w:val="000000"/>
          <w:u w:val="single"/>
        </w:rPr>
        <w:t>！嗷</w:t>
      </w:r>
      <w:r>
        <w:rPr>
          <w:rFonts w:ascii="Times New Roman" w:hAnsi="Times New Roman" w:eastAsia="Times New Roman" w:cs="Times New Roman"/>
          <w:color w:val="000000"/>
          <w:u w:val="single"/>
        </w:rPr>
        <w:t>——</w:t>
      </w:r>
      <w:r>
        <w:rPr>
          <w:rFonts w:ascii="楷体" w:hAnsi="楷体" w:eastAsia="楷体" w:cs="楷体"/>
          <w:color w:val="000000"/>
          <w:u w:val="single"/>
        </w:rPr>
        <w:t>！</w:t>
      </w:r>
    </w:p>
    <w:p w14:paraId="22EA29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㉓人类和动物的声音混在一起，宛如霹雳在山洞里炸响，惊天动地，穿云裂石，直击前面的巨蟒。</w:t>
      </w:r>
    </w:p>
    <w:p w14:paraId="16C3F3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㉔那条巨蟒好像真的被击中了。它的身体晃了几晃，然后就缩回水里，并且掉头向前游去，它瞬间变成了带路的向导。</w:t>
      </w:r>
    </w:p>
    <w:p w14:paraId="376C3F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㉕猎人大吼：走啊！到山那边就安全了！他带领所有动物跟着巨蟒向前游去。前面，隐约有光亮出现。猎人知道，那里，就是地河的出口了。</w:t>
      </w:r>
    </w:p>
    <w:p w14:paraId="3D98054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（选自《微型小说选刊》2023年第2期）</w:t>
      </w:r>
    </w:p>
    <w:p w14:paraId="0ED2D5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根据提示，把小说情节内容补充完整。</w:t>
      </w:r>
    </w:p>
    <w:p w14:paraId="1B1288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避火下河→遇到峭壁→</w:t>
      </w:r>
      <w:r>
        <w:rPr>
          <w:rFonts w:ascii="宋体" w:hAnsi="宋体" w:eastAsia="宋体" w:cs="宋体"/>
          <w:color w:val="000000"/>
          <w:u w:val="single"/>
        </w:rPr>
        <w:t xml:space="preserve"> ①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→闯入地河→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→找到出口。</w:t>
      </w:r>
    </w:p>
    <w:p w14:paraId="3328B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简要概括小说中猎人这一形象。</w:t>
      </w:r>
    </w:p>
    <w:p w14:paraId="604EB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赏析文中画线句子的表达效果。</w:t>
      </w:r>
    </w:p>
    <w:p w14:paraId="420D20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下列对小说分析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</w:rPr>
        <w:t>的一项是（   ）</w:t>
      </w:r>
    </w:p>
    <w:p w14:paraId="0394E2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小说以“逃生”为叙述主线，通过峭壁、壶口和地河三处场景的转换，高潮迭起，一波三折。</w:t>
      </w:r>
    </w:p>
    <w:p w14:paraId="69E137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小说通过大量的细节描写和洞察入微的心理描写，将人与动物的友谊渲染地淋漓尽致。</w:t>
      </w:r>
    </w:p>
    <w:p w14:paraId="7BC5F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小说结尾对猎人和众野兽是否顺利脱险留有空白，给读者思索的空间，充满艺术的张力。</w:t>
      </w:r>
    </w:p>
    <w:p w14:paraId="1C30CC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小说运用“碰碰撞撞”“挤挤攘攘”等大量叠词，语言生动，音韵和谐，富有节奏感。</w:t>
      </w:r>
    </w:p>
    <w:p w14:paraId="2D6720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阅读下面链接材料，结合小说故事情节，简要概括文章的主题。</w:t>
      </w:r>
    </w:p>
    <w:p w14:paraId="4D9B82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链接材料：</w:t>
      </w:r>
      <w:r>
        <w:rPr>
          <w:rFonts w:ascii="楷体" w:hAnsi="楷体" w:eastAsia="楷体" w:cs="楷体"/>
          <w:color w:val="000000"/>
        </w:rPr>
        <w:t>习近平总书记指出：“没有哪个国家能够独立应对人类面临的各种挑战，也没有哪个国家能够退回到自我封闭的孤岛。”世界各国要顺应时代发展潮流，作出正确选择，齐心协力应对挑战，开展全球性协作，构建人类命运共同体。</w:t>
      </w:r>
    </w:p>
    <w:p w14:paraId="40E5B3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三、写作（共50分）</w:t>
      </w:r>
    </w:p>
    <w:p w14:paraId="1B36E3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阅读下面文字，根据要求写作文。</w:t>
      </w:r>
    </w:p>
    <w:p w14:paraId="0A43779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俗语说：“不怕慢，就怕站。”人的天赋有不同，能力有大小，只要前行的脚步不停，一日一个小目标，每天进步一点点，终将攀上人生的顶峰，一览众山小。</w:t>
      </w:r>
    </w:p>
    <w:p w14:paraId="42EB03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同学们，对此，你有怎样的经历与感受呢？请结合你的生活体验与思考，以“恒心”或“锲而不舍”为关键词，自选角度，自拟题目，写一篇文章。</w:t>
      </w:r>
    </w:p>
    <w:p w14:paraId="4F40A4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要求：（1）记叙、抒情、议论皆可，文体特征鲜明，不少于600字；（2）紧扣主题，内容具体，言之有物，不可空发议论或抒情；（3）文中请回避与你相关的人名、校名、地名等信息。</w:t>
      </w:r>
    </w:p>
    <w:p w14:paraId="68B976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7ECE0C0">
      <w:pPr>
        <w:spacing w:line="360" w:lineRule="auto"/>
        <w:jc w:val="both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3225723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7DF0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2915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EAEC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1958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33F7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D8D9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3553A2"/>
    <w:rsid w:val="363C5DEF"/>
    <w:rsid w:val="38274566"/>
    <w:rsid w:val="58733D22"/>
    <w:rsid w:val="58A50D6F"/>
    <w:rsid w:val="7C14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6547</Words>
  <Characters>6822</Characters>
  <Lines>0</Lines>
  <Paragraphs>0</Paragraphs>
  <TotalTime>4</TotalTime>
  <ScaleCrop>false</ScaleCrop>
  <LinksUpToDate>false</LinksUpToDate>
  <CharactersWithSpaces>7063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2023-06-17T09:32:00Z</dcterms:created>
  <dc:creator>学科网试题生产平台</dc:creator>
  <dc:description>3260816229957632</dc:description>
  <cp:lastModifiedBy>上帝掷骰子吗</cp:lastModifiedBy>
  <dcterms:modified xsi:type="dcterms:W3CDTF">2024-07-18T13:20:12Z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A95146AE626A4B5B83D4420A98AFF4CB_12</vt:lpwstr>
  </property>
</Properties>
</file>