
<file path=[Content_Types].xml><?xml version="1.0" encoding="utf-8"?>
<Types xmlns="http://schemas.openxmlformats.org/package/2006/content-types">
  <Default Extension="xml" ContentType="application/xml"/>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6E4CF4">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11341100</wp:posOffset>
            </wp:positionH>
            <wp:positionV relativeFrom="topMargin">
              <wp:posOffset>11633200</wp:posOffset>
            </wp:positionV>
            <wp:extent cx="469900" cy="355600"/>
            <wp:effectExtent l="0" t="0" r="635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69900" cy="355600"/>
                    </a:xfrm>
                    <a:prstGeom prst="rect">
                      <a:avLst/>
                    </a:prstGeom>
                  </pic:spPr>
                </pic:pic>
              </a:graphicData>
            </a:graphic>
          </wp:anchor>
        </w:drawing>
      </w:r>
      <w:r>
        <w:rPr>
          <w:rFonts w:ascii="宋体" w:hAnsi="宋体" w:eastAsia="宋体" w:cs="宋体"/>
          <w:b/>
          <w:color w:val="auto"/>
          <w:sz w:val="32"/>
        </w:rPr>
        <w:t>德阳市2023年初中学业水平考试与高中阶段学校招生考试语文试卷</w:t>
      </w:r>
    </w:p>
    <w:p w14:paraId="2A4DC5D8">
      <w:pPr>
        <w:spacing w:line="285" w:lineRule="auto"/>
        <w:jc w:val="both"/>
      </w:pPr>
      <w:r>
        <w:rPr>
          <w:rFonts w:ascii="宋体" w:hAnsi="宋体" w:eastAsia="宋体" w:cs="宋体"/>
          <w:b/>
          <w:color w:val="auto"/>
          <w:sz w:val="24"/>
        </w:rPr>
        <w:t>说明：1.全卷共8页。考生作答时，须将答案答在答题卡上，在本试卷、草稿纸上答题无效。考试结束后，将试卷及答题卡交回。</w:t>
      </w:r>
    </w:p>
    <w:p w14:paraId="580EE4F0">
      <w:pPr>
        <w:spacing w:line="285" w:lineRule="auto"/>
        <w:jc w:val="both"/>
      </w:pPr>
      <w:r>
        <w:rPr>
          <w:rFonts w:ascii="宋体" w:hAnsi="宋体" w:eastAsia="宋体" w:cs="宋体"/>
          <w:b/>
          <w:color w:val="auto"/>
          <w:sz w:val="24"/>
        </w:rPr>
        <w:t>2.本试卷满分150分。答题时间为120分钟。</w:t>
      </w:r>
    </w:p>
    <w:p w14:paraId="3CC518E6">
      <w:pPr>
        <w:spacing w:line="285" w:lineRule="auto"/>
        <w:jc w:val="both"/>
      </w:pPr>
      <w:r>
        <w:rPr>
          <w:rFonts w:ascii="宋体" w:hAnsi="宋体" w:eastAsia="宋体" w:cs="宋体"/>
          <w:b/>
          <w:color w:val="auto"/>
          <w:sz w:val="24"/>
        </w:rPr>
        <w:t>一、语言知识运用（每小题3分，共18分）</w:t>
      </w:r>
    </w:p>
    <w:p w14:paraId="683BD543">
      <w:pPr>
        <w:spacing w:line="360" w:lineRule="auto"/>
        <w:jc w:val="both"/>
      </w:pPr>
      <w:r>
        <w:rPr>
          <w:color w:val="auto"/>
        </w:rPr>
        <w:t xml:space="preserve">1. </w:t>
      </w:r>
      <w:r>
        <w:rPr>
          <w:rFonts w:ascii="宋体" w:hAnsi="宋体" w:eastAsia="宋体" w:cs="宋体"/>
          <w:color w:val="auto"/>
        </w:rPr>
        <w:t>下列加点字注音完全正确的一项是（   ）</w:t>
      </w:r>
    </w:p>
    <w:p w14:paraId="655955C2">
      <w:pPr>
        <w:spacing w:line="360" w:lineRule="auto"/>
        <w:jc w:val="left"/>
        <w:textAlignment w:val="center"/>
        <w:rPr>
          <w:color w:val="auto"/>
        </w:rPr>
      </w:pPr>
      <w:r>
        <w:t xml:space="preserve">A. </w:t>
      </w:r>
      <w:r>
        <w:rPr>
          <w:rFonts w:ascii="宋体" w:hAnsi="宋体" w:eastAsia="宋体" w:cs="宋体"/>
          <w:color w:val="auto"/>
        </w:rPr>
        <w:t>粗</w:t>
      </w:r>
      <w:r>
        <w:rPr>
          <w:rFonts w:ascii="宋体" w:hAnsi="宋体" w:eastAsia="宋体" w:cs="宋体"/>
          <w:color w:val="auto"/>
          <w:em w:val="dot"/>
        </w:rPr>
        <w:t>犷</w:t>
      </w:r>
      <w:r>
        <w:rPr>
          <w:rFonts w:ascii="宋体" w:hAnsi="宋体" w:eastAsia="宋体" w:cs="宋体"/>
          <w:color w:val="auto"/>
        </w:rPr>
        <w:t>（</w:t>
      </w:r>
      <w:r>
        <w:rPr>
          <w:rFonts w:ascii="Times New Roman" w:hAnsi="Times New Roman" w:eastAsia="Times New Roman" w:cs="Times New Roman"/>
          <w:color w:val="auto"/>
        </w:rPr>
        <w:t>guǎng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绯</w:t>
      </w:r>
      <w:r>
        <w:rPr>
          <w:rFonts w:ascii="宋体" w:hAnsi="宋体" w:eastAsia="宋体" w:cs="宋体"/>
          <w:color w:val="auto"/>
        </w:rPr>
        <w:t>红（</w:t>
      </w:r>
      <w:r>
        <w:rPr>
          <w:rFonts w:ascii="Times New Roman" w:hAnsi="Times New Roman" w:eastAsia="Times New Roman" w:cs="Times New Roman"/>
          <w:color w:val="auto"/>
        </w:rPr>
        <w:t>fēi</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屏</w:t>
      </w:r>
      <w:r>
        <w:rPr>
          <w:rFonts w:ascii="宋体" w:hAnsi="宋体" w:eastAsia="宋体" w:cs="宋体"/>
          <w:color w:val="auto"/>
        </w:rPr>
        <w:t>息（</w:t>
      </w:r>
      <w:r>
        <w:rPr>
          <w:rFonts w:ascii="Times New Roman" w:hAnsi="Times New Roman" w:eastAsia="Times New Roman" w:cs="Times New Roman"/>
          <w:color w:val="auto"/>
        </w:rPr>
        <w:t>bǐng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戛</w:t>
      </w:r>
      <w:r>
        <w:rPr>
          <w:rFonts w:ascii="宋体" w:hAnsi="宋体" w:eastAsia="宋体" w:cs="宋体"/>
          <w:color w:val="auto"/>
        </w:rPr>
        <w:t>然而止（</w:t>
      </w:r>
      <w:r>
        <w:rPr>
          <w:rFonts w:ascii="Times New Roman" w:hAnsi="Times New Roman" w:eastAsia="Times New Roman" w:cs="Times New Roman"/>
          <w:color w:val="auto"/>
        </w:rPr>
        <w:t>gá</w:t>
      </w:r>
      <w:r>
        <w:rPr>
          <w:rFonts w:ascii="宋体" w:hAnsi="宋体" w:eastAsia="宋体" w:cs="宋体"/>
          <w:color w:val="auto"/>
        </w:rPr>
        <w:t>）</w:t>
      </w:r>
    </w:p>
    <w:p w14:paraId="27036D7A">
      <w:pPr>
        <w:spacing w:line="360" w:lineRule="auto"/>
        <w:jc w:val="left"/>
        <w:textAlignment w:val="center"/>
        <w:rPr>
          <w:color w:val="auto"/>
        </w:rPr>
      </w:pPr>
      <w:r>
        <w:t xml:space="preserve">B. </w:t>
      </w:r>
      <w:r>
        <w:rPr>
          <w:rFonts w:ascii="宋体" w:hAnsi="宋体" w:eastAsia="宋体" w:cs="宋体"/>
          <w:color w:val="auto"/>
          <w:em w:val="dot"/>
        </w:rPr>
        <w:t>侥</w:t>
      </w:r>
      <w:r>
        <w:rPr>
          <w:rFonts w:ascii="宋体" w:hAnsi="宋体" w:eastAsia="宋体" w:cs="宋体"/>
          <w:color w:val="auto"/>
        </w:rPr>
        <w:t>幸（</w:t>
      </w:r>
      <w:r>
        <w:rPr>
          <w:rFonts w:ascii="Times New Roman" w:hAnsi="Times New Roman" w:eastAsia="Times New Roman" w:cs="Times New Roman"/>
          <w:color w:val="auto"/>
        </w:rPr>
        <w:t>jiǎo</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拘</w:t>
      </w:r>
      <w:r>
        <w:rPr>
          <w:rFonts w:ascii="宋体" w:hAnsi="宋体" w:eastAsia="宋体" w:cs="宋体"/>
          <w:color w:val="auto"/>
          <w:em w:val="dot"/>
        </w:rPr>
        <w:t>泥</w:t>
      </w:r>
      <w:r>
        <w:rPr>
          <w:rFonts w:ascii="宋体" w:hAnsi="宋体" w:eastAsia="宋体" w:cs="宋体"/>
          <w:color w:val="auto"/>
        </w:rPr>
        <w:t>（</w:t>
      </w:r>
      <w:r>
        <w:rPr>
          <w:rFonts w:ascii="Times New Roman" w:hAnsi="Times New Roman" w:eastAsia="Times New Roman" w:cs="Times New Roman"/>
          <w:color w:val="auto"/>
        </w:rPr>
        <w:t>nì</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稽</w:t>
      </w:r>
      <w:r>
        <w:rPr>
          <w:rFonts w:ascii="宋体" w:hAnsi="宋体" w:eastAsia="宋体" w:cs="宋体"/>
          <w:color w:val="auto"/>
        </w:rPr>
        <w:t>首（</w:t>
      </w:r>
      <w:r>
        <w:rPr>
          <w:rFonts w:ascii="Times New Roman" w:hAnsi="Times New Roman" w:eastAsia="Times New Roman" w:cs="Times New Roman"/>
          <w:color w:val="auto"/>
        </w:rPr>
        <w:t>qǐ</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拾</w:t>
      </w:r>
      <w:r>
        <w:rPr>
          <w:rFonts w:ascii="宋体" w:hAnsi="宋体" w:eastAsia="宋体" w:cs="宋体"/>
          <w:color w:val="auto"/>
        </w:rPr>
        <w:t>级而上（</w:t>
      </w:r>
      <w:r>
        <w:rPr>
          <w:rFonts w:ascii="Times New Roman" w:hAnsi="Times New Roman" w:eastAsia="Times New Roman" w:cs="Times New Roman"/>
          <w:color w:val="auto"/>
        </w:rPr>
        <w:t>shè</w:t>
      </w:r>
      <w:r>
        <w:rPr>
          <w:rFonts w:ascii="宋体" w:hAnsi="宋体" w:eastAsia="宋体" w:cs="宋体"/>
          <w:color w:val="auto"/>
        </w:rPr>
        <w:t>）</w:t>
      </w:r>
    </w:p>
    <w:p w14:paraId="3A3483E3">
      <w:pPr>
        <w:spacing w:line="360" w:lineRule="auto"/>
        <w:jc w:val="left"/>
        <w:textAlignment w:val="center"/>
        <w:rPr>
          <w:color w:val="auto"/>
        </w:rPr>
      </w:pPr>
      <w:r>
        <w:t xml:space="preserve">C. </w:t>
      </w:r>
      <w:r>
        <w:rPr>
          <w:rFonts w:ascii="宋体" w:hAnsi="宋体" w:eastAsia="宋体" w:cs="宋体"/>
          <w:color w:val="auto"/>
        </w:rPr>
        <w:t>门</w:t>
      </w:r>
      <w:r>
        <w:rPr>
          <w:rFonts w:ascii="宋体" w:hAnsi="宋体" w:eastAsia="宋体" w:cs="宋体"/>
          <w:color w:val="auto"/>
          <w:em w:val="dot"/>
        </w:rPr>
        <w:t>框</w:t>
      </w:r>
      <w:r>
        <w:rPr>
          <w:rFonts w:ascii="宋体" w:hAnsi="宋体" w:eastAsia="宋体" w:cs="宋体"/>
          <w:color w:val="auto"/>
        </w:rPr>
        <w:t>（</w:t>
      </w:r>
      <w:r>
        <w:rPr>
          <w:rFonts w:ascii="Times New Roman" w:hAnsi="Times New Roman" w:eastAsia="Times New Roman" w:cs="Times New Roman"/>
          <w:color w:val="auto"/>
        </w:rPr>
        <w:t>kuàng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龟</w:t>
      </w:r>
      <w:r>
        <w:rPr>
          <w:rFonts w:ascii="宋体" w:hAnsi="宋体" w:eastAsia="宋体" w:cs="宋体"/>
          <w:color w:val="auto"/>
        </w:rPr>
        <w:t>裂（</w:t>
      </w:r>
      <w:r>
        <w:rPr>
          <w:rFonts w:ascii="Times New Roman" w:hAnsi="Times New Roman" w:eastAsia="Times New Roman" w:cs="Times New Roman"/>
          <w:color w:val="auto"/>
        </w:rPr>
        <w:t>guī</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缄</w:t>
      </w:r>
      <w:r>
        <w:rPr>
          <w:rFonts w:ascii="宋体" w:hAnsi="宋体" w:eastAsia="宋体" w:cs="宋体"/>
          <w:color w:val="auto"/>
        </w:rPr>
        <w:t>默（</w:t>
      </w:r>
      <w:r>
        <w:rPr>
          <w:rFonts w:ascii="Times New Roman" w:hAnsi="Times New Roman" w:eastAsia="Times New Roman" w:cs="Times New Roman"/>
          <w:color w:val="auto"/>
        </w:rPr>
        <w:t>jiān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鲜</w:t>
      </w:r>
      <w:r>
        <w:rPr>
          <w:rFonts w:ascii="宋体" w:hAnsi="宋体" w:eastAsia="宋体" w:cs="宋体"/>
          <w:color w:val="auto"/>
        </w:rPr>
        <w:t>为人知（</w:t>
      </w:r>
      <w:r>
        <w:rPr>
          <w:rFonts w:ascii="Times New Roman" w:hAnsi="Times New Roman" w:eastAsia="Times New Roman" w:cs="Times New Roman"/>
          <w:color w:val="auto"/>
        </w:rPr>
        <w:t>xiǎn</w:t>
      </w:r>
      <w:r>
        <w:rPr>
          <w:rFonts w:ascii="宋体" w:hAnsi="宋体" w:eastAsia="宋体" w:cs="宋体"/>
          <w:color w:val="auto"/>
        </w:rPr>
        <w:t>）</w:t>
      </w:r>
    </w:p>
    <w:p w14:paraId="4DC4319B">
      <w:pPr>
        <w:spacing w:line="360" w:lineRule="auto"/>
        <w:jc w:val="left"/>
        <w:textAlignment w:val="center"/>
        <w:rPr>
          <w:color w:val="000000"/>
        </w:rPr>
      </w:pPr>
      <w:r>
        <w:t xml:space="preserve">D. </w:t>
      </w:r>
      <w:r>
        <w:rPr>
          <w:rFonts w:ascii="宋体" w:hAnsi="宋体" w:eastAsia="宋体" w:cs="宋体"/>
          <w:color w:val="auto"/>
        </w:rPr>
        <w:t>盘</w:t>
      </w:r>
      <w:r>
        <w:rPr>
          <w:rFonts w:ascii="宋体" w:hAnsi="宋体" w:eastAsia="宋体" w:cs="宋体"/>
          <w:color w:val="auto"/>
          <w:em w:val="dot"/>
        </w:rPr>
        <w:t>桓</w:t>
      </w:r>
      <w:r>
        <w:rPr>
          <w:rFonts w:ascii="宋体" w:hAnsi="宋体" w:eastAsia="宋体" w:cs="宋体"/>
          <w:color w:val="auto"/>
        </w:rPr>
        <w:t>（</w:t>
      </w:r>
      <w:r>
        <w:rPr>
          <w:rFonts w:ascii="Times New Roman" w:hAnsi="Times New Roman" w:eastAsia="Times New Roman" w:cs="Times New Roman"/>
          <w:color w:val="auto"/>
        </w:rPr>
        <w:t>huán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诡</w:t>
      </w:r>
      <w:r>
        <w:rPr>
          <w:rFonts w:ascii="宋体" w:hAnsi="宋体" w:eastAsia="宋体" w:cs="宋体"/>
          <w:color w:val="auto"/>
          <w:em w:val="dot"/>
        </w:rPr>
        <w:t>谲</w:t>
      </w:r>
      <w:r>
        <w:rPr>
          <w:rFonts w:ascii="宋体" w:hAnsi="宋体" w:eastAsia="宋体" w:cs="宋体"/>
          <w:color w:val="auto"/>
        </w:rPr>
        <w:t>（</w:t>
      </w:r>
      <w:r>
        <w:rPr>
          <w:rFonts w:ascii="Times New Roman" w:hAnsi="Times New Roman" w:eastAsia="Times New Roman" w:cs="Times New Roman"/>
          <w:color w:val="auto"/>
        </w:rPr>
        <w:t>jué</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炽</w:t>
      </w:r>
      <w:r>
        <w:rPr>
          <w:rFonts w:ascii="宋体" w:hAnsi="宋体" w:eastAsia="宋体" w:cs="宋体"/>
          <w:color w:val="auto"/>
        </w:rPr>
        <w:t>热（</w:t>
      </w:r>
      <w:r>
        <w:rPr>
          <w:rFonts w:ascii="Times New Roman" w:hAnsi="Times New Roman" w:eastAsia="Times New Roman" w:cs="Times New Roman"/>
          <w:color w:val="auto"/>
        </w:rPr>
        <w:t>zhì</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矫</w:t>
      </w:r>
      <w:r>
        <w:rPr>
          <w:rFonts w:ascii="宋体" w:hAnsi="宋体" w:eastAsia="宋体" w:cs="宋体"/>
          <w:color w:val="auto"/>
        </w:rPr>
        <w:t>揉造作（</w:t>
      </w:r>
      <w:r>
        <w:rPr>
          <w:rFonts w:ascii="Times New Roman" w:hAnsi="Times New Roman" w:eastAsia="Times New Roman" w:cs="Times New Roman"/>
          <w:color w:val="auto"/>
        </w:rPr>
        <w:t>jiǎo</w:t>
      </w:r>
      <w:r>
        <w:rPr>
          <w:rFonts w:ascii="宋体" w:hAnsi="宋体" w:eastAsia="宋体" w:cs="宋体"/>
          <w:color w:val="auto"/>
        </w:rPr>
        <w:t>）</w:t>
      </w:r>
    </w:p>
    <w:p w14:paraId="20E32FF1">
      <w:pPr>
        <w:spacing w:line="360" w:lineRule="auto"/>
        <w:jc w:val="both"/>
        <w:textAlignment w:val="center"/>
        <w:rPr>
          <w:color w:val="000000"/>
        </w:rPr>
      </w:pPr>
      <w:r>
        <w:rPr>
          <w:color w:val="000000"/>
        </w:rPr>
        <w:t xml:space="preserve">2. </w:t>
      </w:r>
      <w:r>
        <w:rPr>
          <w:rFonts w:ascii="宋体" w:hAnsi="宋体" w:eastAsia="宋体" w:cs="宋体"/>
          <w:color w:val="000000"/>
        </w:rPr>
        <w:t>下列词语中没有错别字的一项是（   ）</w:t>
      </w:r>
    </w:p>
    <w:p w14:paraId="1352202B">
      <w:pPr>
        <w:spacing w:line="360" w:lineRule="auto"/>
        <w:jc w:val="left"/>
        <w:textAlignment w:val="center"/>
        <w:rPr>
          <w:color w:val="000000"/>
        </w:rPr>
      </w:pPr>
      <w:r>
        <w:rPr>
          <w:color w:val="000000"/>
        </w:rPr>
        <w:t xml:space="preserve">A. </w:t>
      </w:r>
      <w:r>
        <w:rPr>
          <w:rFonts w:ascii="宋体" w:hAnsi="宋体" w:eastAsia="宋体" w:cs="宋体"/>
          <w:color w:val="000000"/>
        </w:rPr>
        <w:t>杀戮      题跋      雕梁画栋      语无伦次</w:t>
      </w:r>
    </w:p>
    <w:p w14:paraId="75C103FD">
      <w:pPr>
        <w:spacing w:line="360" w:lineRule="auto"/>
        <w:jc w:val="left"/>
        <w:textAlignment w:val="center"/>
        <w:rPr>
          <w:color w:val="000000"/>
        </w:rPr>
      </w:pPr>
      <w:r>
        <w:rPr>
          <w:color w:val="000000"/>
        </w:rPr>
        <w:t xml:space="preserve">B. </w:t>
      </w:r>
      <w:r>
        <w:rPr>
          <w:rFonts w:ascii="宋体" w:hAnsi="宋体" w:eastAsia="宋体" w:cs="宋体"/>
          <w:color w:val="000000"/>
        </w:rPr>
        <w:t>苍茫      燥热      震聋发聩      和颜悦色</w:t>
      </w:r>
    </w:p>
    <w:p w14:paraId="168E9C21">
      <w:pPr>
        <w:spacing w:line="360" w:lineRule="auto"/>
        <w:jc w:val="left"/>
        <w:textAlignment w:val="center"/>
        <w:rPr>
          <w:color w:val="000000"/>
        </w:rPr>
      </w:pPr>
      <w:r>
        <w:rPr>
          <w:color w:val="000000"/>
        </w:rPr>
        <w:t xml:space="preserve">C. </w:t>
      </w:r>
      <w:r>
        <w:rPr>
          <w:rFonts w:ascii="宋体" w:hAnsi="宋体" w:eastAsia="宋体" w:cs="宋体"/>
          <w:color w:val="000000"/>
        </w:rPr>
        <w:t>筵席      秘决      栩栩如生      兀兀穷年</w:t>
      </w:r>
    </w:p>
    <w:p w14:paraId="4A40041D">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赃物      端详      妇儒皆知      不修边幅</w:t>
      </w:r>
    </w:p>
    <w:p w14:paraId="1B56600C">
      <w:pPr>
        <w:spacing w:line="360" w:lineRule="auto"/>
        <w:jc w:val="both"/>
        <w:textAlignment w:val="center"/>
        <w:rPr>
          <w:color w:val="000000"/>
        </w:rPr>
      </w:pPr>
      <w:r>
        <w:rPr>
          <w:color w:val="000000"/>
        </w:rPr>
        <w:t xml:space="preserve">3. </w:t>
      </w:r>
      <w:r>
        <w:rPr>
          <w:rFonts w:ascii="宋体" w:hAnsi="宋体" w:eastAsia="宋体" w:cs="宋体"/>
          <w:color w:val="000000"/>
        </w:rPr>
        <w:t>下面加点的词语使用不当的一项是（   ）</w:t>
      </w:r>
    </w:p>
    <w:p w14:paraId="63BBB2CF">
      <w:pPr>
        <w:spacing w:line="360" w:lineRule="auto"/>
        <w:jc w:val="left"/>
        <w:textAlignment w:val="center"/>
        <w:rPr>
          <w:color w:val="000000"/>
        </w:rPr>
      </w:pPr>
      <w:r>
        <w:rPr>
          <w:color w:val="000000"/>
        </w:rPr>
        <w:t xml:space="preserve">A. </w:t>
      </w:r>
      <w:r>
        <w:rPr>
          <w:rFonts w:ascii="宋体" w:hAnsi="宋体" w:eastAsia="宋体" w:cs="宋体"/>
          <w:color w:val="000000"/>
        </w:rPr>
        <w:t>今年是毛主席为雷锋同志题词60周年，“学雷锋”已在人民群众特别是青少年中</w:t>
      </w:r>
      <w:r>
        <w:rPr>
          <w:rFonts w:ascii="宋体" w:hAnsi="宋体" w:eastAsia="宋体" w:cs="宋体"/>
          <w:color w:val="000000"/>
          <w:em w:val="dot"/>
        </w:rPr>
        <w:t>蔚然成风</w:t>
      </w:r>
      <w:r>
        <w:rPr>
          <w:rFonts w:ascii="宋体" w:hAnsi="宋体" w:eastAsia="宋体" w:cs="宋体"/>
          <w:color w:val="000000"/>
        </w:rPr>
        <w:t>。</w:t>
      </w:r>
    </w:p>
    <w:p w14:paraId="7AF00010">
      <w:pPr>
        <w:spacing w:line="360" w:lineRule="auto"/>
        <w:jc w:val="left"/>
        <w:textAlignment w:val="center"/>
        <w:rPr>
          <w:color w:val="000000"/>
        </w:rPr>
      </w:pPr>
      <w:r>
        <w:rPr>
          <w:color w:val="000000"/>
        </w:rPr>
        <w:t xml:space="preserve">B. </w:t>
      </w:r>
      <w:r>
        <w:rPr>
          <w:rFonts w:ascii="宋体" w:hAnsi="宋体" w:eastAsia="宋体" w:cs="宋体"/>
          <w:color w:val="000000"/>
        </w:rPr>
        <w:t>文人们留下的意蕴深厚的诗词，若不是</w:t>
      </w:r>
      <w:r>
        <w:rPr>
          <w:rFonts w:ascii="宋体" w:hAnsi="宋体" w:eastAsia="宋体" w:cs="宋体"/>
          <w:color w:val="000000"/>
          <w:em w:val="dot"/>
        </w:rPr>
        <w:t>妙手偶得</w:t>
      </w:r>
      <w:r>
        <w:rPr>
          <w:rFonts w:ascii="宋体" w:hAnsi="宋体" w:eastAsia="宋体" w:cs="宋体"/>
          <w:color w:val="000000"/>
        </w:rPr>
        <w:t>，那便是经过他们反复锤炼的语言的精华。</w:t>
      </w:r>
    </w:p>
    <w:p w14:paraId="11123BC8">
      <w:pPr>
        <w:spacing w:line="360" w:lineRule="auto"/>
        <w:jc w:val="left"/>
        <w:textAlignment w:val="center"/>
        <w:rPr>
          <w:color w:val="000000"/>
        </w:rPr>
      </w:pPr>
      <w:r>
        <w:rPr>
          <w:color w:val="000000"/>
        </w:rPr>
        <w:t xml:space="preserve">C. </w:t>
      </w:r>
      <w:r>
        <w:rPr>
          <w:rFonts w:ascii="宋体" w:hAnsi="宋体" w:eastAsia="宋体" w:cs="宋体"/>
          <w:color w:val="000000"/>
        </w:rPr>
        <w:t>截至今年3月，大庆油田累计生产原油突破25亿吨，这</w:t>
      </w:r>
      <w:r>
        <w:rPr>
          <w:rFonts w:ascii="宋体" w:hAnsi="宋体" w:eastAsia="宋体" w:cs="宋体"/>
          <w:color w:val="000000"/>
          <w:em w:val="dot"/>
        </w:rPr>
        <w:t>骇人听闻</w:t>
      </w:r>
      <w:r>
        <w:rPr>
          <w:rFonts w:ascii="宋体" w:hAnsi="宋体" w:eastAsia="宋体" w:cs="宋体"/>
          <w:color w:val="000000"/>
        </w:rPr>
        <w:t>的好消息传遍神州大地。</w:t>
      </w:r>
    </w:p>
    <w:p w14:paraId="69B26967">
      <w:pPr>
        <w:spacing w:line="360" w:lineRule="auto"/>
        <w:jc w:val="left"/>
        <w:textAlignment w:val="center"/>
        <w:rPr>
          <w:color w:val="000000"/>
        </w:rPr>
      </w:pPr>
      <w:r>
        <w:rPr>
          <w:color w:val="000000"/>
        </w:rPr>
        <w:t xml:space="preserve">D. </w:t>
      </w:r>
      <w:r>
        <w:rPr>
          <w:rFonts w:ascii="宋体" w:hAnsi="宋体" w:eastAsia="宋体" w:cs="宋体"/>
          <w:color w:val="000000"/>
        </w:rPr>
        <w:t>全力推进数字文化建设，要注重公共文化服务的均等化，使“共建”和“共享”</w:t>
      </w:r>
      <w:r>
        <w:rPr>
          <w:rFonts w:ascii="宋体" w:hAnsi="宋体" w:eastAsia="宋体" w:cs="宋体"/>
          <w:color w:val="000000"/>
          <w:em w:val="dot"/>
        </w:rPr>
        <w:t>相辅相成</w:t>
      </w:r>
      <w:r>
        <w:rPr>
          <w:rFonts w:ascii="宋体" w:hAnsi="宋体" w:eastAsia="宋体" w:cs="宋体"/>
          <w:color w:val="000000"/>
        </w:rPr>
        <w:t>。</w:t>
      </w:r>
    </w:p>
    <w:p w14:paraId="2054E3B9">
      <w:pPr>
        <w:spacing w:line="360" w:lineRule="auto"/>
        <w:jc w:val="both"/>
        <w:textAlignment w:val="center"/>
        <w:rPr>
          <w:color w:val="000000"/>
        </w:rPr>
      </w:pPr>
      <w:r>
        <w:rPr>
          <w:color w:val="000000"/>
        </w:rPr>
        <w:t xml:space="preserve">4. </w:t>
      </w:r>
      <w:r>
        <w:rPr>
          <w:rFonts w:ascii="宋体" w:hAnsi="宋体" w:eastAsia="宋体" w:cs="宋体"/>
          <w:color w:val="000000"/>
        </w:rPr>
        <w:t>下列语句中没有语病的一项是（   ）</w:t>
      </w:r>
    </w:p>
    <w:p w14:paraId="5910DD6E">
      <w:pPr>
        <w:spacing w:line="360" w:lineRule="auto"/>
        <w:jc w:val="left"/>
        <w:textAlignment w:val="center"/>
        <w:rPr>
          <w:color w:val="000000"/>
        </w:rPr>
      </w:pPr>
      <w:r>
        <w:rPr>
          <w:color w:val="000000"/>
        </w:rPr>
        <w:t xml:space="preserve">A. </w:t>
      </w:r>
      <w:r>
        <w:rPr>
          <w:rFonts w:ascii="宋体" w:hAnsi="宋体" w:eastAsia="宋体" w:cs="宋体"/>
          <w:color w:val="000000"/>
        </w:rPr>
        <w:t>近期，我国南方多地出现强降雨天气，给人们的生产生活造成了很大的影响，新闻媒体引起了广泛关注。</w:t>
      </w:r>
    </w:p>
    <w:p w14:paraId="21FEFFEF">
      <w:pPr>
        <w:spacing w:line="360" w:lineRule="auto"/>
        <w:jc w:val="left"/>
        <w:textAlignment w:val="center"/>
        <w:rPr>
          <w:color w:val="000000"/>
        </w:rPr>
      </w:pPr>
      <w:r>
        <w:rPr>
          <w:color w:val="000000"/>
        </w:rPr>
        <w:t xml:space="preserve">B. </w:t>
      </w:r>
      <w:r>
        <w:rPr>
          <w:rFonts w:ascii="宋体" w:hAnsi="宋体" w:eastAsia="宋体" w:cs="宋体"/>
          <w:color w:val="000000"/>
        </w:rPr>
        <w:t>据统计，</w:t>
      </w:r>
      <w:r>
        <w:rPr>
          <w:rFonts w:ascii="Times New Roman" w:hAnsi="Times New Roman" w:eastAsia="Times New Roman" w:cs="Times New Roman"/>
          <w:color w:val="000000"/>
        </w:rPr>
        <w:t>2022</w:t>
      </w:r>
      <w:r>
        <w:rPr>
          <w:rFonts w:ascii="宋体" w:hAnsi="宋体" w:eastAsia="宋体" w:cs="宋体"/>
          <w:color w:val="000000"/>
        </w:rPr>
        <w:t>年在打击整治养老诈骗专项行动中，公安机关破案约</w:t>
      </w:r>
      <w:r>
        <w:rPr>
          <w:rFonts w:ascii="Times New Roman" w:hAnsi="Times New Roman" w:eastAsia="Times New Roman" w:cs="Times New Roman"/>
          <w:color w:val="000000"/>
        </w:rPr>
        <w:t>3.9</w:t>
      </w:r>
      <w:r>
        <w:rPr>
          <w:rFonts w:ascii="宋体" w:hAnsi="宋体" w:eastAsia="宋体" w:cs="宋体"/>
          <w:color w:val="000000"/>
        </w:rPr>
        <w:t>万余起，打破团伙约</w:t>
      </w:r>
      <w:r>
        <w:rPr>
          <w:rFonts w:ascii="Times New Roman" w:hAnsi="Times New Roman" w:eastAsia="Times New Roman" w:cs="Times New Roman"/>
          <w:color w:val="000000"/>
        </w:rPr>
        <w:t>4730</w:t>
      </w:r>
      <w:r>
        <w:rPr>
          <w:rFonts w:ascii="宋体" w:hAnsi="宋体" w:eastAsia="宋体" w:cs="宋体"/>
          <w:color w:val="000000"/>
        </w:rPr>
        <w:t>余个。</w:t>
      </w:r>
    </w:p>
    <w:p w14:paraId="7AE5B778">
      <w:pPr>
        <w:spacing w:line="360" w:lineRule="auto"/>
        <w:jc w:val="left"/>
        <w:textAlignment w:val="center"/>
        <w:rPr>
          <w:color w:val="000000"/>
        </w:rPr>
      </w:pPr>
      <w:r>
        <w:rPr>
          <w:color w:val="000000"/>
        </w:rPr>
        <w:t xml:space="preserve">C. </w:t>
      </w:r>
      <w:r>
        <w:rPr>
          <w:rFonts w:ascii="宋体" w:hAnsi="宋体" w:eastAsia="宋体" w:cs="宋体"/>
          <w:color w:val="000000"/>
        </w:rPr>
        <w:t>随着社交媒体的迭代，使表情包从简单的符号逐渐丰富成为图片、动图甚至影视片段等多种元素的组合。</w:t>
      </w:r>
    </w:p>
    <w:p w14:paraId="52162B80">
      <w:pPr>
        <w:spacing w:line="360" w:lineRule="auto"/>
        <w:jc w:val="left"/>
        <w:textAlignment w:val="center"/>
        <w:rPr>
          <w:color w:val="000000"/>
        </w:rPr>
      </w:pPr>
      <w:r>
        <w:rPr>
          <w:color w:val="000000"/>
        </w:rPr>
        <w:t xml:space="preserve">D. </w:t>
      </w:r>
      <w:r>
        <w:rPr>
          <w:rFonts w:ascii="宋体" w:hAnsi="宋体" w:eastAsia="宋体" w:cs="宋体"/>
          <w:color w:val="000000"/>
        </w:rPr>
        <w:t>投入上海虹桥</w:t>
      </w:r>
      <w:r>
        <w:rPr>
          <w:rFonts w:ascii="Times New Roman" w:hAnsi="Times New Roman" w:eastAsia="Times New Roman" w:cs="Times New Roman"/>
          <w:color w:val="000000"/>
        </w:rPr>
        <w:t>——</w:t>
      </w:r>
      <w:r>
        <w:rPr>
          <w:rFonts w:ascii="宋体" w:hAnsi="宋体" w:eastAsia="宋体" w:cs="宋体"/>
          <w:color w:val="000000"/>
        </w:rPr>
        <w:t>成都天府商业航线运营</w:t>
      </w:r>
      <w:r>
        <w:rPr>
          <w:rFonts w:ascii="宋体" w:hAnsi="宋体" w:eastAsia="宋体" w:cs="宋体"/>
          <w:color w:val="000000"/>
          <w:position w:val="0"/>
        </w:rPr>
        <w:drawing>
          <wp:inline distT="0" distB="0" distL="114300" distR="114300">
            <wp:extent cx="133350" cy="177800"/>
            <wp:effectExtent l="0" t="0" r="0" b="13335"/>
            <wp:docPr id="720845795" name="图片 720845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845795" name="图片 72084579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C919</w:t>
      </w:r>
      <w:r>
        <w:rPr>
          <w:rFonts w:ascii="宋体" w:hAnsi="宋体" w:eastAsia="宋体" w:cs="宋体"/>
          <w:color w:val="000000"/>
        </w:rPr>
        <w:t>飞机，是我国历经数十年自主研制的新型干线大飞机。</w:t>
      </w:r>
    </w:p>
    <w:p w14:paraId="02F52B49">
      <w:pPr>
        <w:spacing w:line="360" w:lineRule="auto"/>
        <w:jc w:val="both"/>
        <w:textAlignment w:val="center"/>
        <w:rPr>
          <w:color w:val="000000"/>
        </w:rPr>
      </w:pPr>
      <w:r>
        <w:rPr>
          <w:color w:val="000000"/>
        </w:rPr>
        <w:t xml:space="preserve">5. </w:t>
      </w:r>
      <w:r>
        <w:rPr>
          <w:rFonts w:ascii="宋体" w:hAnsi="宋体" w:eastAsia="宋体" w:cs="宋体"/>
          <w:color w:val="000000"/>
        </w:rPr>
        <w:t>下列句子排序最恰当的一项是（   ）</w:t>
      </w:r>
    </w:p>
    <w:p w14:paraId="2FC4E81A">
      <w:pPr>
        <w:spacing w:line="360" w:lineRule="auto"/>
        <w:jc w:val="both"/>
        <w:textAlignment w:val="center"/>
        <w:rPr>
          <w:color w:val="000000"/>
        </w:rPr>
      </w:pPr>
      <w:r>
        <w:rPr>
          <w:rFonts w:ascii="宋体" w:hAnsi="宋体" w:eastAsia="宋体" w:cs="宋体"/>
          <w:color w:val="000000"/>
        </w:rPr>
        <w:t>①目光如星如月，如夜行的火把，而且异常质朴和厚实。</w:t>
      </w:r>
    </w:p>
    <w:p w14:paraId="699855CB">
      <w:pPr>
        <w:spacing w:line="360" w:lineRule="auto"/>
        <w:jc w:val="both"/>
        <w:textAlignment w:val="center"/>
        <w:rPr>
          <w:color w:val="000000"/>
        </w:rPr>
      </w:pPr>
      <w:r>
        <w:rPr>
          <w:rFonts w:ascii="宋体" w:hAnsi="宋体" w:eastAsia="宋体" w:cs="宋体"/>
          <w:color w:val="000000"/>
        </w:rPr>
        <w:t>②这奇崛诡异的眼球生长神话，仿佛带给人几分温暖的灼痛感。</w:t>
      </w:r>
    </w:p>
    <w:p w14:paraId="21978B83">
      <w:pPr>
        <w:spacing w:line="360" w:lineRule="auto"/>
        <w:jc w:val="both"/>
        <w:textAlignment w:val="center"/>
        <w:rPr>
          <w:color w:val="000000"/>
        </w:rPr>
      </w:pPr>
      <w:r>
        <w:rPr>
          <w:rFonts w:ascii="宋体" w:hAnsi="宋体" w:eastAsia="宋体" w:cs="宋体"/>
          <w:color w:val="000000"/>
        </w:rPr>
        <w:t>③三星堆青铜纵目面具</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那对眼球肯定是最特异的，保准会让你过目不忘。</w:t>
      </w:r>
    </w:p>
    <w:p w14:paraId="165AE13C">
      <w:pPr>
        <w:spacing w:line="360" w:lineRule="auto"/>
        <w:jc w:val="both"/>
        <w:textAlignment w:val="center"/>
        <w:rPr>
          <w:color w:val="000000"/>
        </w:rPr>
      </w:pPr>
      <w:r>
        <w:rPr>
          <w:rFonts w:ascii="宋体" w:hAnsi="宋体" w:eastAsia="宋体" w:cs="宋体"/>
          <w:color w:val="000000"/>
        </w:rPr>
        <w:t>④只觉得它蕴涵着人类童年的艰辛和希望，让人惊讶赞叹不已！</w:t>
      </w:r>
    </w:p>
    <w:p w14:paraId="2E1C9993">
      <w:pPr>
        <w:spacing w:line="360" w:lineRule="auto"/>
        <w:jc w:val="both"/>
        <w:textAlignment w:val="center"/>
        <w:rPr>
          <w:color w:val="000000"/>
        </w:rPr>
      </w:pPr>
      <w:r>
        <w:rPr>
          <w:rFonts w:ascii="宋体" w:hAnsi="宋体" w:eastAsia="宋体" w:cs="宋体"/>
          <w:color w:val="000000"/>
        </w:rPr>
        <w:t>⑤因为那对眼球呈柱状从眼眶中伸出来，像操纵柄一样可以用手握住，而中部还有一道箍，似带了个镯子。</w:t>
      </w:r>
    </w:p>
    <w:p w14:paraId="1F67B38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③⑤①②④</w:t>
      </w:r>
      <w:r>
        <w:rPr>
          <w:color w:val="000000"/>
        </w:rPr>
        <w:tab/>
      </w:r>
      <w:r>
        <w:rPr>
          <w:color w:val="000000"/>
        </w:rPr>
        <w:t xml:space="preserve">B. </w:t>
      </w:r>
      <w:r>
        <w:rPr>
          <w:rFonts w:ascii="宋体" w:hAnsi="宋体" w:eastAsia="宋体" w:cs="宋体"/>
          <w:color w:val="000000"/>
        </w:rPr>
        <w:t>③⑤②①④</w:t>
      </w:r>
      <w:r>
        <w:rPr>
          <w:color w:val="000000"/>
        </w:rPr>
        <w:tab/>
      </w:r>
      <w:r>
        <w:rPr>
          <w:color w:val="000000"/>
        </w:rPr>
        <w:t xml:space="preserve">C. </w:t>
      </w:r>
      <w:r>
        <w:rPr>
          <w:rFonts w:ascii="宋体" w:hAnsi="宋体" w:eastAsia="宋体" w:cs="宋体"/>
          <w:color w:val="000000"/>
        </w:rPr>
        <w:t>⑤③②①④</w:t>
      </w:r>
      <w:r>
        <w:rPr>
          <w:color w:val="000000"/>
        </w:rPr>
        <w:tab/>
      </w:r>
      <w:r>
        <w:rPr>
          <w:color w:val="000000"/>
        </w:rPr>
        <w:t xml:space="preserve">D. </w:t>
      </w:r>
      <w:r>
        <w:rPr>
          <w:rFonts w:ascii="宋体" w:hAnsi="宋体" w:eastAsia="宋体" w:cs="宋体"/>
          <w:color w:val="000000"/>
        </w:rPr>
        <w:t>⑤③①②④</w:t>
      </w:r>
    </w:p>
    <w:p w14:paraId="2E36007C">
      <w:pPr>
        <w:spacing w:line="360" w:lineRule="auto"/>
        <w:jc w:val="both"/>
        <w:textAlignment w:val="center"/>
        <w:rPr>
          <w:color w:val="000000"/>
        </w:rPr>
      </w:pPr>
      <w:r>
        <w:rPr>
          <w:color w:val="000000"/>
        </w:rPr>
        <w:t xml:space="preserve">6. </w:t>
      </w:r>
      <w:r>
        <w:rPr>
          <w:rFonts w:ascii="宋体" w:hAnsi="宋体" w:eastAsia="宋体" w:cs="宋体"/>
          <w:color w:val="000000"/>
        </w:rPr>
        <w:t>请用一句话概括下列消息的主要内容。（</w:t>
      </w:r>
      <w:r>
        <w:rPr>
          <w:rFonts w:ascii="Times New Roman" w:hAnsi="Times New Roman" w:eastAsia="Times New Roman" w:cs="Times New Roman"/>
          <w:color w:val="000000"/>
        </w:rPr>
        <w:t>25</w:t>
      </w:r>
      <w:r>
        <w:rPr>
          <w:rFonts w:ascii="宋体" w:hAnsi="宋体" w:eastAsia="宋体" w:cs="宋体"/>
          <w:color w:val="000000"/>
        </w:rPr>
        <w:t>字以内）</w:t>
      </w:r>
    </w:p>
    <w:p w14:paraId="442D5678">
      <w:pPr>
        <w:spacing w:line="360" w:lineRule="auto"/>
        <w:ind w:firstLine="420"/>
        <w:jc w:val="both"/>
        <w:textAlignment w:val="center"/>
        <w:rPr>
          <w:color w:val="000000"/>
        </w:rPr>
      </w:pPr>
      <w:r>
        <w:rPr>
          <w:rFonts w:ascii="楷体" w:hAnsi="楷体" w:eastAsia="楷体" w:cs="楷体"/>
          <w:color w:val="000000"/>
        </w:rPr>
        <w:t>光明日报长沙</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日电 由中央网信办网络宣传局、中央网信办网络社会工作局、教育部思想政治工作司、全国总工会网络工作部、共青团中央宣传部、全国妇联宣传部共同主办的</w:t>
      </w:r>
      <w:r>
        <w:rPr>
          <w:rFonts w:ascii="Times New Roman" w:hAnsi="Times New Roman" w:eastAsia="Times New Roman" w:cs="Times New Roman"/>
          <w:color w:val="000000"/>
        </w:rPr>
        <w:t>2023</w:t>
      </w:r>
      <w:r>
        <w:rPr>
          <w:rFonts w:ascii="楷体" w:hAnsi="楷体" w:eastAsia="楷体" w:cs="楷体"/>
          <w:color w:val="000000"/>
        </w:rPr>
        <w:t>“好评中国”网络评论大赛启动仪式</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31</w:t>
      </w:r>
      <w:r>
        <w:rPr>
          <w:rFonts w:ascii="楷体" w:hAnsi="楷体" w:eastAsia="楷体" w:cs="楷体"/>
          <w:color w:val="000000"/>
        </w:rPr>
        <w:t>日在湖南长沙举行。</w:t>
      </w:r>
    </w:p>
    <w:p w14:paraId="73184E1C">
      <w:pPr>
        <w:spacing w:line="360" w:lineRule="auto"/>
        <w:ind w:firstLine="420"/>
        <w:jc w:val="both"/>
        <w:textAlignment w:val="center"/>
        <w:rPr>
          <w:color w:val="000000"/>
        </w:rPr>
      </w:pPr>
      <w:r>
        <w:rPr>
          <w:rFonts w:ascii="楷体" w:hAnsi="楷体" w:eastAsia="楷体" w:cs="楷体"/>
          <w:color w:val="000000"/>
        </w:rPr>
        <w:t>活动以“点点星火·汇聚成炬”为主题，围绕传承密码、礼赞光辉时代、澎湃青春梦想、汇聚九州同心四个篇章依次展开，以案例讲述、情境分享等形式，共论网络评论高质量发展，引领更多网民感受网络评论力量、参与网络评论创作。</w:t>
      </w:r>
    </w:p>
    <w:p w14:paraId="4A633BEB">
      <w:pPr>
        <w:spacing w:line="285" w:lineRule="auto"/>
        <w:jc w:val="both"/>
        <w:textAlignment w:val="center"/>
        <w:rPr>
          <w:color w:val="000000"/>
        </w:rPr>
      </w:pPr>
      <w:r>
        <w:rPr>
          <w:rFonts w:ascii="宋体" w:hAnsi="宋体" w:eastAsia="宋体" w:cs="宋体"/>
          <w:b/>
          <w:color w:val="000000"/>
          <w:sz w:val="24"/>
        </w:rPr>
        <w:t>二、现代文阅读（34分）</w:t>
      </w:r>
    </w:p>
    <w:p w14:paraId="562B69FF">
      <w:pPr>
        <w:spacing w:line="285" w:lineRule="auto"/>
        <w:jc w:val="both"/>
        <w:textAlignment w:val="center"/>
        <w:rPr>
          <w:color w:val="000000"/>
        </w:rPr>
      </w:pPr>
      <w:r>
        <w:rPr>
          <w:rFonts w:ascii="宋体" w:hAnsi="宋体" w:eastAsia="宋体" w:cs="宋体"/>
          <w:b/>
          <w:color w:val="000000"/>
          <w:sz w:val="24"/>
        </w:rPr>
        <w:t>（一）（每小题3分，共9分）</w:t>
      </w:r>
    </w:p>
    <w:p w14:paraId="0858C66D">
      <w:pPr>
        <w:spacing w:line="360" w:lineRule="auto"/>
        <w:jc w:val="both"/>
        <w:textAlignment w:val="center"/>
        <w:rPr>
          <w:color w:val="000000"/>
        </w:rPr>
      </w:pPr>
      <w:r>
        <w:rPr>
          <w:rFonts w:ascii="宋体" w:hAnsi="宋体" w:eastAsia="宋体" w:cs="宋体"/>
          <w:color w:val="000000"/>
        </w:rPr>
        <w:t>阅读下列文段，完成下面小题。</w:t>
      </w:r>
    </w:p>
    <w:p w14:paraId="0951B27E">
      <w:pPr>
        <w:spacing w:line="360" w:lineRule="auto"/>
        <w:jc w:val="center"/>
        <w:textAlignment w:val="center"/>
        <w:rPr>
          <w:color w:val="000000"/>
        </w:rPr>
      </w:pPr>
      <w:r>
        <w:rPr>
          <w:rFonts w:ascii="楷体" w:hAnsi="楷体" w:eastAsia="楷体" w:cs="楷体"/>
          <w:color w:val="000000"/>
        </w:rPr>
        <w:t>相见以礼</w:t>
      </w:r>
    </w:p>
    <w:p w14:paraId="61245CE4">
      <w:pPr>
        <w:spacing w:line="360" w:lineRule="auto"/>
        <w:jc w:val="center"/>
        <w:textAlignment w:val="center"/>
        <w:rPr>
          <w:color w:val="000000"/>
        </w:rPr>
      </w:pPr>
      <w:r>
        <w:rPr>
          <w:rFonts w:ascii="楷体" w:hAnsi="楷体" w:eastAsia="楷体" w:cs="楷体"/>
          <w:color w:val="000000"/>
        </w:rPr>
        <w:t>邵凤丽</w:t>
      </w:r>
    </w:p>
    <w:p w14:paraId="3140CF6A">
      <w:pPr>
        <w:spacing w:line="360" w:lineRule="auto"/>
        <w:ind w:firstLine="420"/>
        <w:jc w:val="both"/>
        <w:textAlignment w:val="center"/>
        <w:rPr>
          <w:color w:val="000000"/>
        </w:rPr>
      </w:pPr>
      <w:r>
        <w:rPr>
          <w:rFonts w:ascii="楷体" w:hAnsi="楷体" w:eastAsia="楷体" w:cs="楷体"/>
          <w:color w:val="000000"/>
        </w:rPr>
        <w:t>①在中国文化中，礼仪既是培养个人文明素养的重要方式，也是维系社会生活秩序的重要依托。《礼记·礼运》中说：“夫礼，先王以承天之道，以治人之情，故失之者死，得之者生。”从根源上看，礼仪的产生既是对“天道”的承袭，对自然的尊重和效仿，同时也是对“人情”的适当传达。长期以来，礼仪对国家社会的发展和人们的日常生活都产生了重要的影响。</w:t>
      </w:r>
    </w:p>
    <w:p w14:paraId="56759847">
      <w:pPr>
        <w:spacing w:line="360" w:lineRule="auto"/>
        <w:ind w:firstLine="420"/>
        <w:jc w:val="both"/>
        <w:textAlignment w:val="center"/>
        <w:rPr>
          <w:color w:val="000000"/>
        </w:rPr>
      </w:pPr>
      <w:r>
        <w:rPr>
          <w:rFonts w:ascii="楷体" w:hAnsi="楷体" w:eastAsia="楷体" w:cs="楷体"/>
          <w:color w:val="000000"/>
        </w:rPr>
        <w:t>②在传统社会，人与人见面时，遵循相见以礼的原则。古人将相见时的各种礼仪统称为相见礼。《仪礼》一书中的《士相见礼》，专门阐明相见时的具体礼仪规范。早在先秦时期，人们在相见时就十分重视礼仪规范，服饰、动作、语言等都要按照礼仪规范来，如果有谁违背了礼仪规范，就会被认为是失礼的人。</w:t>
      </w:r>
      <w:r>
        <w:rPr>
          <w:rFonts w:ascii="楷体" w:hAnsi="楷体" w:eastAsia="楷体" w:cs="楷体"/>
          <w:color w:val="000000"/>
          <w:u w:val="single"/>
        </w:rPr>
        <w:t>A</w:t>
      </w:r>
    </w:p>
    <w:p w14:paraId="5884F0B1">
      <w:pPr>
        <w:spacing w:line="360" w:lineRule="auto"/>
        <w:ind w:firstLine="420"/>
        <w:jc w:val="both"/>
        <w:textAlignment w:val="center"/>
        <w:rPr>
          <w:color w:val="000000"/>
        </w:rPr>
      </w:pPr>
      <w:r>
        <w:rPr>
          <w:rFonts w:ascii="楷体" w:hAnsi="楷体" w:eastAsia="楷体" w:cs="楷体"/>
          <w:color w:val="000000"/>
        </w:rPr>
        <w:t>③相见时注重礼仪，既是相见时人们内心情感的真实表露，也能展现出人与人之间的社会关系。</w:t>
      </w:r>
      <w:r>
        <w:rPr>
          <w:rFonts w:ascii="楷体" w:hAnsi="楷体" w:eastAsia="楷体" w:cs="楷体"/>
          <w:color w:val="000000"/>
          <w:u w:val="single"/>
        </w:rPr>
        <w:t>B</w:t>
      </w:r>
      <w:r>
        <w:rPr>
          <w:rFonts w:ascii="楷体" w:hAnsi="楷体" w:eastAsia="楷体" w:cs="楷体"/>
          <w:color w:val="000000"/>
        </w:rPr>
        <w:t>相见礼历史十分悠久，在发展过程中，具体礼仪规范不断传承变化，文化内涵也不断丰富。其中，拱手作揖是典型的传统相见礼，使用频次高，普及范围广，且具有良好的历史传承性，体现了礼仪文化旺盛的生命力。《礼记·曲礼》记载：“遭先生于道，趋而进，正立拱手。先生与之言则对，不与之言则趋而退。”</w:t>
      </w:r>
    </w:p>
    <w:p w14:paraId="167080A2">
      <w:pPr>
        <w:spacing w:line="360" w:lineRule="auto"/>
        <w:ind w:firstLine="420"/>
        <w:jc w:val="both"/>
        <w:textAlignment w:val="center"/>
        <w:rPr>
          <w:color w:val="000000"/>
        </w:rPr>
      </w:pPr>
      <w:r>
        <w:rPr>
          <w:rFonts w:ascii="楷体" w:hAnsi="楷体" w:eastAsia="楷体" w:cs="楷体"/>
          <w:color w:val="000000"/>
        </w:rPr>
        <w:t>④拱手的方式是右手握拳，左手掩住右手，没有其他的身体动作。如果拱手的同时，身体向前弯曲，那就是作揖。宋代王虚在《训蒙法》中写道：“揖时须是曲其身，以眼看自己鞋头。”古人行揖让之礼，主要是为了表达自己谦逊的态度。</w:t>
      </w:r>
      <w:r>
        <w:rPr>
          <w:rFonts w:ascii="楷体" w:hAnsi="楷体" w:eastAsia="楷体" w:cs="楷体"/>
          <w:color w:val="000000"/>
          <w:u w:val="single"/>
        </w:rPr>
        <w:t>C</w:t>
      </w:r>
    </w:p>
    <w:p w14:paraId="58B0AEEA">
      <w:pPr>
        <w:spacing w:line="360" w:lineRule="auto"/>
        <w:ind w:firstLine="420"/>
        <w:jc w:val="both"/>
        <w:textAlignment w:val="center"/>
        <w:rPr>
          <w:color w:val="000000"/>
        </w:rPr>
      </w:pPr>
      <w:r>
        <w:rPr>
          <w:rFonts w:ascii="楷体" w:hAnsi="楷体" w:eastAsia="楷体" w:cs="楷体"/>
          <w:color w:val="000000"/>
        </w:rPr>
        <w:t>⑤关于作揖礼是否男女通行，学界观点不一。</w:t>
      </w:r>
      <w:r>
        <w:rPr>
          <w:rFonts w:ascii="楷体" w:hAnsi="楷体" w:eastAsia="楷体" w:cs="楷体"/>
          <w:color w:val="000000"/>
          <w:u w:val="single"/>
        </w:rPr>
        <w:t>D</w:t>
      </w:r>
      <w:r>
        <w:rPr>
          <w:rFonts w:ascii="楷体" w:hAnsi="楷体" w:eastAsia="楷体" w:cs="楷体"/>
          <w:color w:val="000000"/>
        </w:rPr>
        <w:t>清代学者段玉裁在《说文解字注》中说女子也行作揖礼，并指出：“左手在内，右手在外，是谓尚右手。女拜如是，女之吉拜如是，丧拜反是。”但也有学者指出只有男性才行作揖礼，女性不行作揖礼。如在元代王实甫《崔莺莺夜听琴》第三折中，张珙见红娘行拜揖礼，而红娘则“还了万福”。</w:t>
      </w:r>
    </w:p>
    <w:p w14:paraId="695FFFA6">
      <w:pPr>
        <w:spacing w:line="360" w:lineRule="auto"/>
        <w:ind w:firstLine="420"/>
        <w:jc w:val="both"/>
        <w:textAlignment w:val="center"/>
        <w:rPr>
          <w:color w:val="000000"/>
        </w:rPr>
      </w:pPr>
      <w:r>
        <w:rPr>
          <w:rFonts w:ascii="楷体" w:hAnsi="楷体" w:eastAsia="楷体" w:cs="楷体"/>
          <w:color w:val="000000"/>
        </w:rPr>
        <w:t>⑥到现在，常用相见礼则变成了人们见面时的握手礼仪。</w:t>
      </w:r>
    </w:p>
    <w:p w14:paraId="10AD1836">
      <w:pPr>
        <w:spacing w:line="360" w:lineRule="auto"/>
        <w:ind w:firstLine="420"/>
        <w:jc w:val="both"/>
        <w:textAlignment w:val="center"/>
        <w:rPr>
          <w:color w:val="000000"/>
        </w:rPr>
      </w:pPr>
      <w:r>
        <w:rPr>
          <w:rFonts w:ascii="楷体" w:hAnsi="楷体" w:eastAsia="楷体" w:cs="楷体"/>
          <w:color w:val="000000"/>
        </w:rPr>
        <w:t>⑦《左传·昭公二十五年》载：“礼，上下之纪，天地之经纬也，民之所以生也。”在中国文化发展过程中，中国人始终习惯通过礼仪形式传达内心的情感、思想与认知。与人相见，拱手、作揖，通过自己的身体动作表达对别人的尊重和礼让，这是中国人处世原则的体现，也是自我文明素养的重要体现。</w:t>
      </w:r>
    </w:p>
    <w:p w14:paraId="7D673D19">
      <w:pPr>
        <w:spacing w:line="360" w:lineRule="auto"/>
        <w:jc w:val="right"/>
        <w:textAlignment w:val="center"/>
        <w:rPr>
          <w:color w:val="000000"/>
        </w:rPr>
      </w:pPr>
      <w:r>
        <w:rPr>
          <w:rFonts w:ascii="宋体" w:hAnsi="宋体" w:eastAsia="宋体" w:cs="宋体"/>
          <w:color w:val="000000"/>
        </w:rPr>
        <w:t>（摘编自《百科知识》）</w:t>
      </w:r>
    </w:p>
    <w:p w14:paraId="772D435E">
      <w:pPr>
        <w:spacing w:line="360" w:lineRule="auto"/>
        <w:jc w:val="left"/>
        <w:textAlignment w:val="center"/>
        <w:rPr>
          <w:color w:val="000000"/>
        </w:rPr>
      </w:pPr>
      <w:r>
        <w:rPr>
          <w:color w:val="000000"/>
        </w:rPr>
        <w:t xml:space="preserve">7. </w:t>
      </w:r>
      <w:r>
        <w:rPr>
          <w:rFonts w:ascii="宋体" w:hAnsi="宋体" w:eastAsia="宋体" w:cs="宋体"/>
          <w:color w:val="000000"/>
        </w:rPr>
        <w:t>下列表述与原文不符的一项是（   ）</w:t>
      </w:r>
    </w:p>
    <w:p w14:paraId="34837ED9">
      <w:pPr>
        <w:spacing w:line="360" w:lineRule="auto"/>
        <w:jc w:val="left"/>
        <w:textAlignment w:val="center"/>
        <w:rPr>
          <w:color w:val="000000"/>
        </w:rPr>
      </w:pPr>
      <w:r>
        <w:rPr>
          <w:color w:val="000000"/>
        </w:rPr>
        <w:t xml:space="preserve">A. </w:t>
      </w:r>
      <w:r>
        <w:rPr>
          <w:rFonts w:ascii="宋体" w:hAnsi="宋体" w:eastAsia="宋体" w:cs="宋体"/>
          <w:color w:val="000000"/>
        </w:rPr>
        <w:t>礼仪不光是培养个人文明素养的重要方式，也是社会生活秩序的重要维系依托。</w:t>
      </w:r>
    </w:p>
    <w:p w14:paraId="78B466D0">
      <w:pPr>
        <w:spacing w:line="360" w:lineRule="auto"/>
        <w:jc w:val="left"/>
        <w:textAlignment w:val="center"/>
        <w:rPr>
          <w:color w:val="000000"/>
        </w:rPr>
      </w:pPr>
      <w:r>
        <w:rPr>
          <w:color w:val="000000"/>
        </w:rPr>
        <w:t xml:space="preserve">B. </w:t>
      </w:r>
      <w:r>
        <w:rPr>
          <w:rFonts w:ascii="宋体" w:hAnsi="宋体" w:eastAsia="宋体" w:cs="宋体"/>
          <w:color w:val="000000"/>
        </w:rPr>
        <w:t>在古代，传统相见礼中普及范围广的是拱手作揖；现在常用相见礼则变成握手。</w:t>
      </w:r>
    </w:p>
    <w:p w14:paraId="65CC8E3D">
      <w:pPr>
        <w:spacing w:line="360" w:lineRule="auto"/>
        <w:jc w:val="left"/>
        <w:textAlignment w:val="center"/>
        <w:rPr>
          <w:color w:val="000000"/>
        </w:rPr>
      </w:pPr>
      <w:r>
        <w:rPr>
          <w:color w:val="000000"/>
        </w:rPr>
        <w:t xml:space="preserve">C. </w:t>
      </w:r>
      <w:r>
        <w:rPr>
          <w:rFonts w:ascii="宋体" w:hAnsi="宋体" w:eastAsia="宋体" w:cs="宋体"/>
          <w:color w:val="000000"/>
        </w:rPr>
        <w:t>古人行揖让之礼，身体前倾，右手掩住左手，主要是为了表达自己谦逊的态度。</w:t>
      </w:r>
    </w:p>
    <w:p w14:paraId="25FDEB91">
      <w:pPr>
        <w:spacing w:line="360" w:lineRule="auto"/>
        <w:jc w:val="left"/>
        <w:textAlignment w:val="center"/>
        <w:rPr>
          <w:color w:val="000000"/>
        </w:rPr>
      </w:pPr>
      <w:r>
        <w:rPr>
          <w:color w:val="000000"/>
        </w:rPr>
        <w:t xml:space="preserve">D. </w:t>
      </w:r>
      <w:r>
        <w:rPr>
          <w:rFonts w:ascii="宋体" w:hAnsi="宋体" w:eastAsia="宋体" w:cs="宋体"/>
          <w:color w:val="000000"/>
        </w:rPr>
        <w:t>在中国文化中，人们见面时，通过自己的身体动作来表达对别人的尊重和礼让。</w:t>
      </w:r>
    </w:p>
    <w:p w14:paraId="33CCE481">
      <w:pPr>
        <w:spacing w:line="360" w:lineRule="auto"/>
        <w:jc w:val="left"/>
        <w:textAlignment w:val="center"/>
        <w:rPr>
          <w:color w:val="000000"/>
        </w:rPr>
      </w:pPr>
      <w:r>
        <w:rPr>
          <w:color w:val="000000"/>
        </w:rPr>
        <w:t xml:space="preserve">8. </w:t>
      </w:r>
      <w:r>
        <w:rPr>
          <w:rFonts w:ascii="宋体" w:hAnsi="宋体" w:eastAsia="宋体" w:cs="宋体"/>
          <w:color w:val="000000"/>
        </w:rPr>
        <w:t>下列对本文的理解和分析不恰当的一项是（   ）</w:t>
      </w:r>
    </w:p>
    <w:p w14:paraId="0D61393D">
      <w:pPr>
        <w:spacing w:line="360" w:lineRule="auto"/>
        <w:jc w:val="left"/>
        <w:textAlignment w:val="center"/>
        <w:rPr>
          <w:color w:val="000000"/>
        </w:rPr>
      </w:pPr>
      <w:r>
        <w:rPr>
          <w:color w:val="000000"/>
        </w:rPr>
        <w:t xml:space="preserve">A. </w:t>
      </w:r>
      <w:r>
        <w:rPr>
          <w:rFonts w:ascii="宋体" w:hAnsi="宋体" w:eastAsia="宋体" w:cs="宋体"/>
          <w:color w:val="000000"/>
        </w:rPr>
        <w:t>本文从“礼仪”引入，主要围绕中国传统文化背景下的相见礼进行阐述。</w:t>
      </w:r>
    </w:p>
    <w:p w14:paraId="74FF5695">
      <w:pPr>
        <w:spacing w:line="360" w:lineRule="auto"/>
        <w:jc w:val="left"/>
        <w:textAlignment w:val="center"/>
        <w:rPr>
          <w:color w:val="000000"/>
        </w:rPr>
      </w:pPr>
      <w:r>
        <w:rPr>
          <w:color w:val="000000"/>
        </w:rPr>
        <w:t xml:space="preserve">B. </w:t>
      </w:r>
      <w:r>
        <w:rPr>
          <w:rFonts w:ascii="宋体" w:hAnsi="宋体" w:eastAsia="宋体" w:cs="宋体"/>
          <w:color w:val="000000"/>
        </w:rPr>
        <w:t>本文第①段，引用《礼记·礼运》中</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句子，阐明了“礼”产生的根源。</w:t>
      </w:r>
    </w:p>
    <w:p w14:paraId="01F0766B">
      <w:pPr>
        <w:spacing w:line="360" w:lineRule="auto"/>
        <w:jc w:val="left"/>
        <w:textAlignment w:val="center"/>
        <w:rPr>
          <w:color w:val="000000"/>
        </w:rPr>
      </w:pPr>
      <w:r>
        <w:rPr>
          <w:color w:val="000000"/>
        </w:rPr>
        <w:t xml:space="preserve">C. </w:t>
      </w:r>
      <w:r>
        <w:rPr>
          <w:rFonts w:ascii="宋体" w:hAnsi="宋体" w:eastAsia="宋体" w:cs="宋体"/>
          <w:color w:val="000000"/>
        </w:rPr>
        <w:t>先秦时，人们就重视见面的礼仪规范，体现在服饰、动作、语言等方面。</w:t>
      </w:r>
    </w:p>
    <w:p w14:paraId="62C8B78D">
      <w:pPr>
        <w:spacing w:line="360" w:lineRule="auto"/>
        <w:jc w:val="left"/>
        <w:textAlignment w:val="center"/>
        <w:rPr>
          <w:color w:val="000000"/>
        </w:rPr>
      </w:pPr>
      <w:r>
        <w:rPr>
          <w:color w:val="000000"/>
        </w:rPr>
        <w:t xml:space="preserve">D. </w:t>
      </w:r>
      <w:r>
        <w:rPr>
          <w:rFonts w:ascii="宋体" w:hAnsi="宋体" w:eastAsia="宋体" w:cs="宋体"/>
          <w:color w:val="000000"/>
        </w:rPr>
        <w:t>拱手、作揖、握手是相见礼的常见形式，握手传达出了平等的处世原则。</w:t>
      </w:r>
    </w:p>
    <w:p w14:paraId="5F1F358D">
      <w:pPr>
        <w:spacing w:line="360" w:lineRule="auto"/>
        <w:jc w:val="left"/>
        <w:textAlignment w:val="center"/>
        <w:rPr>
          <w:color w:val="000000"/>
        </w:rPr>
      </w:pPr>
      <w:r>
        <w:rPr>
          <w:color w:val="000000"/>
        </w:rPr>
        <w:t xml:space="preserve">9. </w:t>
      </w:r>
      <w:r>
        <w:rPr>
          <w:rFonts w:ascii="宋体" w:hAnsi="宋体" w:eastAsia="宋体" w:cs="宋体"/>
          <w:color w:val="000000"/>
        </w:rPr>
        <w:t>结合全文看，下面这个句子适合放在文中A、B、C、D中的</w:t>
      </w:r>
      <w:r>
        <w:rPr>
          <w:color w:val="000000"/>
        </w:rPr>
        <w:t>（     ）</w:t>
      </w:r>
      <w:r>
        <w:rPr>
          <w:rFonts w:ascii="宋体" w:hAnsi="宋体" w:eastAsia="宋体" w:cs="宋体"/>
          <w:color w:val="000000"/>
        </w:rPr>
        <w:t>位置。</w:t>
      </w:r>
    </w:p>
    <w:p w14:paraId="4C7456B0">
      <w:pPr>
        <w:spacing w:line="360" w:lineRule="auto"/>
        <w:jc w:val="both"/>
        <w:textAlignment w:val="center"/>
        <w:rPr>
          <w:color w:val="000000"/>
        </w:rPr>
      </w:pPr>
      <w:r>
        <w:rPr>
          <w:rFonts w:ascii="宋体" w:hAnsi="宋体" w:eastAsia="宋体" w:cs="宋体"/>
          <w:color w:val="000000"/>
        </w:rPr>
        <w:t>《礼记·曲礼上》：“夫礼者，所以定亲疏、决嫌疑、别同异、明是非也。”</w:t>
      </w:r>
    </w:p>
    <w:p w14:paraId="336A2F22">
      <w:pPr>
        <w:spacing w:line="285" w:lineRule="auto"/>
        <w:jc w:val="both"/>
        <w:textAlignment w:val="center"/>
        <w:rPr>
          <w:color w:val="000000"/>
        </w:rPr>
      </w:pPr>
      <w:r>
        <w:rPr>
          <w:rFonts w:ascii="宋体" w:hAnsi="宋体" w:eastAsia="宋体" w:cs="宋体"/>
          <w:b/>
          <w:color w:val="000000"/>
          <w:sz w:val="24"/>
        </w:rPr>
        <w:t>（二）（10分）</w:t>
      </w:r>
    </w:p>
    <w:p w14:paraId="23259EE5">
      <w:pPr>
        <w:spacing w:line="360" w:lineRule="auto"/>
        <w:jc w:val="both"/>
        <w:textAlignment w:val="center"/>
        <w:rPr>
          <w:color w:val="000000"/>
        </w:rPr>
      </w:pPr>
      <w:r>
        <w:rPr>
          <w:rFonts w:ascii="宋体" w:hAnsi="宋体" w:eastAsia="宋体" w:cs="宋体"/>
          <w:color w:val="000000"/>
        </w:rPr>
        <w:t>阅读下列文段，完成下面小题。</w:t>
      </w:r>
    </w:p>
    <w:p w14:paraId="26DA7CC3">
      <w:pPr>
        <w:spacing w:line="360" w:lineRule="auto"/>
        <w:jc w:val="both"/>
        <w:textAlignment w:val="center"/>
        <w:rPr>
          <w:color w:val="000000"/>
        </w:rPr>
      </w:pPr>
      <w:r>
        <w:rPr>
          <w:rFonts w:ascii="宋体" w:hAnsi="宋体" w:eastAsia="宋体" w:cs="宋体"/>
          <w:color w:val="000000"/>
        </w:rPr>
        <w:t>材料一</w:t>
      </w:r>
    </w:p>
    <w:p w14:paraId="6B075B08">
      <w:pPr>
        <w:spacing w:line="360" w:lineRule="auto"/>
        <w:ind w:firstLine="420"/>
        <w:jc w:val="center"/>
        <w:textAlignment w:val="center"/>
        <w:rPr>
          <w:color w:val="000000"/>
        </w:rPr>
      </w:pPr>
      <w:r>
        <w:rPr>
          <w:rFonts w:ascii="楷体" w:hAnsi="楷体" w:eastAsia="楷体" w:cs="楷体"/>
          <w:color w:val="000000"/>
        </w:rPr>
        <w:t>“深蓝1号”收鱼忙，“远海牧鱼”出新招</w:t>
      </w:r>
    </w:p>
    <w:p w14:paraId="6E8E59FC">
      <w:pPr>
        <w:spacing w:line="360" w:lineRule="auto"/>
        <w:ind w:firstLine="420"/>
        <w:jc w:val="both"/>
        <w:textAlignment w:val="center"/>
        <w:rPr>
          <w:color w:val="000000"/>
        </w:rPr>
      </w:pPr>
      <w:r>
        <w:rPr>
          <w:color w:val="000000"/>
        </w:rPr>
        <w:drawing>
          <wp:inline distT="0" distB="0" distL="114300" distR="114300">
            <wp:extent cx="2305050" cy="12954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305050" cy="1295400"/>
                    </a:xfrm>
                    <a:prstGeom prst="rect">
                      <a:avLst/>
                    </a:prstGeom>
                  </pic:spPr>
                </pic:pic>
              </a:graphicData>
            </a:graphic>
          </wp:inline>
        </w:drawing>
      </w:r>
    </w:p>
    <w:p w14:paraId="0B1C3FFB">
      <w:pPr>
        <w:spacing w:line="360" w:lineRule="auto"/>
        <w:ind w:firstLine="420"/>
        <w:jc w:val="both"/>
        <w:textAlignment w:val="center"/>
        <w:rPr>
          <w:color w:val="000000"/>
        </w:rPr>
      </w:pPr>
      <w:r>
        <w:rPr>
          <w:rFonts w:ascii="楷体" w:hAnsi="楷体" w:eastAsia="楷体" w:cs="楷体"/>
          <w:color w:val="000000"/>
        </w:rPr>
        <w:t>①（2021年）6月21日凌晨4时许，高大的中心立柱刺破海水，张开连廊“伞骨”，紧抓两个足球场大小的八角箱体——一个大型深海渔场浮出水面，这就是青岛国家深远海绿色养殖试验区“深蓝1号”网箱。壮观的国产深远海三文鱼收鱼行动第一次在这里展开。</w:t>
      </w:r>
    </w:p>
    <w:p w14:paraId="32DB7EEC">
      <w:pPr>
        <w:spacing w:line="360" w:lineRule="auto"/>
        <w:ind w:firstLine="420"/>
        <w:jc w:val="both"/>
        <w:textAlignment w:val="center"/>
        <w:rPr>
          <w:color w:val="000000"/>
        </w:rPr>
      </w:pPr>
      <w:r>
        <w:rPr>
          <w:rFonts w:ascii="楷体" w:hAnsi="楷体" w:eastAsia="楷体" w:cs="楷体"/>
          <w:color w:val="000000"/>
        </w:rPr>
        <w:t>②7时许，吸鱼泵轰隆开启，几十秒的短暂空吸后，便有青黑色鱼影从管道中穿梭而至，场面很是壮观。当天，收鱼3000余条，成活率达到80%，平均体重超过4千克，品质达到了欧盟出口标准。</w:t>
      </w:r>
    </w:p>
    <w:p w14:paraId="1B935A6B">
      <w:pPr>
        <w:spacing w:line="360" w:lineRule="auto"/>
        <w:ind w:firstLine="420"/>
        <w:jc w:val="both"/>
        <w:textAlignment w:val="center"/>
        <w:rPr>
          <w:color w:val="000000"/>
        </w:rPr>
      </w:pPr>
      <w:r>
        <w:rPr>
          <w:rFonts w:ascii="楷体" w:hAnsi="楷体" w:eastAsia="楷体" w:cs="楷体"/>
          <w:color w:val="000000"/>
        </w:rPr>
        <w:t>③“众所周知，海水养殖三文鱼集中在挪威、智利等冷水海域，在温暖海域养殖成功，我们是世界上第一个，也是目前世界上纬度最低的远海三文鱼养殖场。”该项目的技术支撑团队专家、中国海洋大学教授董双林告诉记者，“这要感谢我们坐拥黄海冷水团这个水质优良的水体。这处位于黄海中部洼地深层及底部、覆盖面积与山东省相当的水体，温度、水质、溶氧量等指标都是冷水鱼生长的绝佳之地，成为了养殖三文鱼的不二之选。”</w:t>
      </w:r>
    </w:p>
    <w:p w14:paraId="1AB7EAE0">
      <w:pPr>
        <w:spacing w:line="360" w:lineRule="auto"/>
        <w:ind w:firstLine="420"/>
        <w:jc w:val="both"/>
        <w:textAlignment w:val="center"/>
        <w:rPr>
          <w:color w:val="000000"/>
        </w:rPr>
      </w:pPr>
      <w:r>
        <w:rPr>
          <w:rFonts w:ascii="楷体" w:hAnsi="楷体" w:eastAsia="楷体" w:cs="楷体"/>
          <w:color w:val="000000"/>
        </w:rPr>
        <w:t>④如果说冷水团是养殖三文鱼的“天然雨林”，“深蓝1号”便是孕育三文鱼的“智能襁褓”。这座相当于40个标准游泳池大小、质量超过1500吨的“巨无霸”，设计研发突破了总体设计、沉浮控制、鲨鱼防护等多项核心技术，是我国在深远海渔业养殖装备自主设计研发上取得的重大突破，具有完全独立的知识产权。</w:t>
      </w:r>
    </w:p>
    <w:p w14:paraId="30D06AF6">
      <w:pPr>
        <w:spacing w:line="360" w:lineRule="auto"/>
        <w:ind w:firstLine="420"/>
        <w:jc w:val="both"/>
        <w:textAlignment w:val="center"/>
        <w:rPr>
          <w:color w:val="000000"/>
        </w:rPr>
      </w:pPr>
      <w:r>
        <w:rPr>
          <w:rFonts w:ascii="楷体" w:hAnsi="楷体" w:eastAsia="楷体" w:cs="楷体"/>
          <w:color w:val="000000"/>
        </w:rPr>
        <w:t>⑤“通过中央立柱及8根气柱的注水注气，我们独创了整个网箱的沉浮设计。夏天表层水温过高时，我们将网箱下沉至海面25米下的冷水团所处位置；冬季底层水温较低时，我们就将其上升至温暖区域。总之，无论冬夏都可以保证三文鱼在适宜的水文环境中生长。”董双林介绍道，“我们还独创了深海养殖的鱼鳔补气技术，让在深水水域的三文鱼不再因鱼鳔缺气而导致畸形。”此外，机器洗网、死鱼回收、鱼群监控等技术也早已在“深蓝1号”得以应用。与国外主产区相比，利用“深蓝1号”在黄海冷水团养殖的三文鱼，成鱼快、品质优、病害少、人工与物流成本低。</w:t>
      </w:r>
    </w:p>
    <w:p w14:paraId="6E09CC05">
      <w:pPr>
        <w:spacing w:line="360" w:lineRule="auto"/>
        <w:ind w:firstLine="420"/>
        <w:jc w:val="right"/>
        <w:textAlignment w:val="center"/>
        <w:rPr>
          <w:color w:val="000000"/>
        </w:rPr>
      </w:pPr>
      <w:r>
        <w:rPr>
          <w:rFonts w:ascii="宋体" w:hAnsi="宋体" w:eastAsia="宋体" w:cs="宋体"/>
          <w:color w:val="000000"/>
        </w:rPr>
        <w:t>（改编自《经济日报》《人民资讯》）</w:t>
      </w:r>
    </w:p>
    <w:p w14:paraId="1AC285FB">
      <w:pPr>
        <w:spacing w:line="360" w:lineRule="auto"/>
        <w:jc w:val="both"/>
        <w:textAlignment w:val="center"/>
        <w:rPr>
          <w:color w:val="000000"/>
        </w:rPr>
      </w:pPr>
      <w:r>
        <w:rPr>
          <w:rFonts w:ascii="宋体" w:hAnsi="宋体" w:eastAsia="宋体" w:cs="宋体"/>
          <w:color w:val="000000"/>
        </w:rPr>
        <w:t xml:space="preserve">材料二 </w:t>
      </w:r>
    </w:p>
    <w:p w14:paraId="6C85F625">
      <w:pPr>
        <w:spacing w:line="360" w:lineRule="auto"/>
        <w:ind w:firstLine="420"/>
        <w:jc w:val="both"/>
        <w:textAlignment w:val="center"/>
        <w:rPr>
          <w:color w:val="000000"/>
        </w:rPr>
      </w:pPr>
      <w:r>
        <w:rPr>
          <w:rFonts w:ascii="楷体" w:hAnsi="楷体" w:eastAsia="楷体" w:cs="楷体"/>
          <w:color w:val="000000"/>
        </w:rPr>
        <w:t>近年来我国开发并建造的深远海养殖装备（部分）</w:t>
      </w:r>
    </w:p>
    <w:tbl>
      <w:tblPr>
        <w:tblStyle w:val="4"/>
        <w:tblW w:w="62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35"/>
        <w:gridCol w:w="1065"/>
        <w:gridCol w:w="3870"/>
      </w:tblGrid>
      <w:tr w14:paraId="710CC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E2BED8">
            <w:pPr>
              <w:spacing w:line="360" w:lineRule="auto"/>
              <w:jc w:val="center"/>
              <w:textAlignment w:val="center"/>
              <w:rPr>
                <w:color w:val="000000"/>
              </w:rPr>
            </w:pPr>
            <w:r>
              <w:rPr>
                <w:rFonts w:ascii="楷体" w:hAnsi="楷体" w:eastAsia="楷体" w:cs="楷体"/>
                <w:color w:val="000000"/>
              </w:rPr>
              <w:t>投放海域</w:t>
            </w:r>
          </w:p>
        </w:tc>
        <w:tc>
          <w:tcPr>
            <w:tcW w:w="1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31DF50">
            <w:pPr>
              <w:spacing w:line="360" w:lineRule="auto"/>
              <w:jc w:val="center"/>
              <w:textAlignment w:val="center"/>
              <w:rPr>
                <w:color w:val="000000"/>
              </w:rPr>
            </w:pPr>
            <w:r>
              <w:rPr>
                <w:rFonts w:ascii="楷体" w:hAnsi="楷体" w:eastAsia="楷体" w:cs="楷体"/>
                <w:color w:val="000000"/>
              </w:rPr>
              <w:t>名称</w:t>
            </w:r>
          </w:p>
        </w:tc>
        <w:tc>
          <w:tcPr>
            <w:tcW w:w="38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A3B8A6">
            <w:pPr>
              <w:spacing w:line="360" w:lineRule="auto"/>
              <w:jc w:val="center"/>
              <w:textAlignment w:val="center"/>
              <w:rPr>
                <w:color w:val="000000"/>
              </w:rPr>
            </w:pPr>
            <w:r>
              <w:rPr>
                <w:rFonts w:ascii="楷体" w:hAnsi="楷体" w:eastAsia="楷体" w:cs="楷体"/>
                <w:color w:val="000000"/>
              </w:rPr>
              <w:t>技术特点</w:t>
            </w:r>
          </w:p>
        </w:tc>
      </w:tr>
      <w:tr w14:paraId="14E3C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B2B431">
            <w:pPr>
              <w:spacing w:line="360" w:lineRule="auto"/>
              <w:jc w:val="center"/>
              <w:textAlignment w:val="center"/>
              <w:rPr>
                <w:color w:val="000000"/>
              </w:rPr>
            </w:pPr>
            <w:r>
              <w:rPr>
                <w:rFonts w:ascii="楷体" w:hAnsi="楷体" w:eastAsia="楷体" w:cs="楷体"/>
                <w:color w:val="000000"/>
              </w:rPr>
              <w:t>山东青岛海域</w:t>
            </w:r>
          </w:p>
        </w:tc>
        <w:tc>
          <w:tcPr>
            <w:tcW w:w="1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4554C3">
            <w:pPr>
              <w:spacing w:line="360" w:lineRule="auto"/>
              <w:jc w:val="center"/>
              <w:textAlignment w:val="center"/>
              <w:rPr>
                <w:color w:val="000000"/>
              </w:rPr>
            </w:pPr>
            <w:r>
              <w:rPr>
                <w:rFonts w:ascii="楷体" w:hAnsi="楷体" w:eastAsia="楷体" w:cs="楷体"/>
                <w:color w:val="000000"/>
              </w:rPr>
              <w:t>“深蓝1号”</w:t>
            </w:r>
          </w:p>
        </w:tc>
        <w:tc>
          <w:tcPr>
            <w:tcW w:w="38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89B91A">
            <w:pPr>
              <w:spacing w:line="360" w:lineRule="auto"/>
              <w:jc w:val="both"/>
              <w:textAlignment w:val="center"/>
              <w:rPr>
                <w:color w:val="000000"/>
              </w:rPr>
            </w:pPr>
            <w:r>
              <w:rPr>
                <w:rFonts w:ascii="楷体" w:hAnsi="楷体" w:eastAsia="楷体" w:cs="楷体"/>
                <w:color w:val="000000"/>
              </w:rPr>
              <w:t>首座自主研制的具有自主知识产权的全潜式深远海养殖装备</w:t>
            </w:r>
          </w:p>
        </w:tc>
      </w:tr>
      <w:tr w14:paraId="211BE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CFA2A3">
            <w:pPr>
              <w:spacing w:line="360" w:lineRule="auto"/>
              <w:jc w:val="center"/>
              <w:textAlignment w:val="center"/>
              <w:rPr>
                <w:color w:val="000000"/>
              </w:rPr>
            </w:pPr>
            <w:r>
              <w:rPr>
                <w:rFonts w:ascii="楷体" w:hAnsi="楷体" w:eastAsia="楷体" w:cs="楷体"/>
                <w:color w:val="000000"/>
              </w:rPr>
              <w:t>山东烟台海域</w:t>
            </w:r>
          </w:p>
        </w:tc>
        <w:tc>
          <w:tcPr>
            <w:tcW w:w="1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1F43BA">
            <w:pPr>
              <w:spacing w:line="360" w:lineRule="auto"/>
              <w:jc w:val="center"/>
              <w:textAlignment w:val="center"/>
              <w:rPr>
                <w:color w:val="000000"/>
              </w:rPr>
            </w:pPr>
            <w:r>
              <w:rPr>
                <w:rFonts w:ascii="楷体" w:hAnsi="楷体" w:eastAsia="楷体" w:cs="楷体"/>
                <w:color w:val="000000"/>
              </w:rPr>
              <w:t>“长鲸1号”</w:t>
            </w:r>
          </w:p>
        </w:tc>
        <w:tc>
          <w:tcPr>
            <w:tcW w:w="38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102887">
            <w:pPr>
              <w:spacing w:line="360" w:lineRule="auto"/>
              <w:jc w:val="both"/>
              <w:textAlignment w:val="center"/>
              <w:rPr>
                <w:color w:val="000000"/>
              </w:rPr>
            </w:pPr>
            <w:r>
              <w:rPr>
                <w:rFonts w:ascii="楷体" w:hAnsi="楷体" w:eastAsia="楷体" w:cs="楷体"/>
                <w:color w:val="000000"/>
              </w:rPr>
              <w:t>坐底式深远海养殖装备，拥有网箱自动投饵和环境监测系统，是我国智能化程度最高的深远海养殖装备</w:t>
            </w:r>
          </w:p>
        </w:tc>
      </w:tr>
      <w:tr w14:paraId="61942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DAEA7C">
            <w:pPr>
              <w:spacing w:line="360" w:lineRule="auto"/>
              <w:jc w:val="center"/>
              <w:textAlignment w:val="center"/>
              <w:rPr>
                <w:color w:val="000000"/>
              </w:rPr>
            </w:pPr>
            <w:r>
              <w:rPr>
                <w:rFonts w:ascii="楷体" w:hAnsi="楷体" w:eastAsia="楷体" w:cs="楷体"/>
                <w:color w:val="000000"/>
              </w:rPr>
              <w:t>广东珠海万山海域</w:t>
            </w:r>
          </w:p>
        </w:tc>
        <w:tc>
          <w:tcPr>
            <w:tcW w:w="1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6F4541">
            <w:pPr>
              <w:spacing w:line="360" w:lineRule="auto"/>
              <w:jc w:val="center"/>
              <w:textAlignment w:val="center"/>
              <w:rPr>
                <w:color w:val="000000"/>
              </w:rPr>
            </w:pPr>
            <w:r>
              <w:rPr>
                <w:rFonts w:ascii="楷体" w:hAnsi="楷体" w:eastAsia="楷体" w:cs="楷体"/>
                <w:color w:val="000000"/>
              </w:rPr>
              <w:t>“德海1号”</w:t>
            </w:r>
          </w:p>
        </w:tc>
        <w:tc>
          <w:tcPr>
            <w:tcW w:w="38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5B6837">
            <w:pPr>
              <w:spacing w:line="360" w:lineRule="auto"/>
              <w:jc w:val="both"/>
              <w:textAlignment w:val="center"/>
              <w:rPr>
                <w:color w:val="000000"/>
              </w:rPr>
            </w:pPr>
            <w:r>
              <w:rPr>
                <w:rFonts w:ascii="楷体" w:hAnsi="楷体" w:eastAsia="楷体" w:cs="楷体"/>
                <w:color w:val="000000"/>
              </w:rPr>
              <w:t>全球第一艘浮体与桁架混合结构的万吨级半潜式智能化养殖装备</w:t>
            </w:r>
          </w:p>
        </w:tc>
      </w:tr>
      <w:tr w14:paraId="24049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4D616D">
            <w:pPr>
              <w:spacing w:line="360" w:lineRule="auto"/>
              <w:jc w:val="center"/>
              <w:textAlignment w:val="center"/>
              <w:rPr>
                <w:color w:val="000000"/>
              </w:rPr>
            </w:pPr>
            <w:r>
              <w:rPr>
                <w:rFonts w:ascii="楷体" w:hAnsi="楷体" w:eastAsia="楷体" w:cs="楷体"/>
                <w:color w:val="000000"/>
              </w:rPr>
              <w:t>福建福鼎海域</w:t>
            </w:r>
          </w:p>
        </w:tc>
        <w:tc>
          <w:tcPr>
            <w:tcW w:w="1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DA43E1">
            <w:pPr>
              <w:spacing w:line="360" w:lineRule="auto"/>
              <w:jc w:val="center"/>
              <w:textAlignment w:val="center"/>
              <w:rPr>
                <w:color w:val="000000"/>
              </w:rPr>
            </w:pPr>
            <w:r>
              <w:rPr>
                <w:rFonts w:ascii="楷体" w:hAnsi="楷体" w:eastAsia="楷体" w:cs="楷体"/>
                <w:color w:val="000000"/>
              </w:rPr>
              <w:t>“海峡1号”</w:t>
            </w:r>
          </w:p>
        </w:tc>
        <w:tc>
          <w:tcPr>
            <w:tcW w:w="38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32CA5C">
            <w:pPr>
              <w:spacing w:line="360" w:lineRule="auto"/>
              <w:jc w:val="both"/>
              <w:textAlignment w:val="center"/>
              <w:rPr>
                <w:color w:val="000000"/>
              </w:rPr>
            </w:pPr>
            <w:r>
              <w:rPr>
                <w:rFonts w:ascii="楷体" w:hAnsi="楷体" w:eastAsia="楷体" w:cs="楷体"/>
                <w:color w:val="000000"/>
              </w:rPr>
              <w:t>国内首座单柱式半潜式深远海养殖装备</w:t>
            </w:r>
          </w:p>
        </w:tc>
      </w:tr>
      <w:tr w14:paraId="01D86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F960A4">
            <w:pPr>
              <w:spacing w:line="360" w:lineRule="auto"/>
              <w:jc w:val="center"/>
              <w:textAlignment w:val="center"/>
              <w:rPr>
                <w:color w:val="000000"/>
              </w:rPr>
            </w:pPr>
            <w:r>
              <w:rPr>
                <w:rFonts w:ascii="楷体" w:hAnsi="楷体" w:eastAsia="楷体" w:cs="楷体"/>
                <w:color w:val="000000"/>
              </w:rPr>
              <w:t>珠海万山海域</w:t>
            </w:r>
          </w:p>
        </w:tc>
        <w:tc>
          <w:tcPr>
            <w:tcW w:w="1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C87061">
            <w:pPr>
              <w:spacing w:line="360" w:lineRule="auto"/>
              <w:jc w:val="center"/>
              <w:textAlignment w:val="center"/>
              <w:rPr>
                <w:color w:val="000000"/>
              </w:rPr>
            </w:pPr>
            <w:r>
              <w:rPr>
                <w:rFonts w:ascii="楷体" w:hAnsi="楷体" w:eastAsia="楷体" w:cs="楷体"/>
                <w:color w:val="000000"/>
              </w:rPr>
              <w:t>“澎湖号”</w:t>
            </w:r>
          </w:p>
        </w:tc>
        <w:tc>
          <w:tcPr>
            <w:tcW w:w="38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268102">
            <w:pPr>
              <w:spacing w:line="360" w:lineRule="auto"/>
              <w:jc w:val="both"/>
              <w:textAlignment w:val="center"/>
              <w:rPr>
                <w:color w:val="000000"/>
              </w:rPr>
            </w:pPr>
            <w:r>
              <w:rPr>
                <w:rFonts w:ascii="楷体" w:hAnsi="楷体" w:eastAsia="楷体" w:cs="楷体"/>
                <w:color w:val="000000"/>
              </w:rPr>
              <w:t>2017年后我国创新设计半潜式波浪能养殖平台</w:t>
            </w:r>
          </w:p>
        </w:tc>
      </w:tr>
      <w:tr w14:paraId="79C33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DA951B">
            <w:pPr>
              <w:spacing w:line="360" w:lineRule="auto"/>
              <w:jc w:val="center"/>
              <w:textAlignment w:val="center"/>
              <w:rPr>
                <w:color w:val="000000"/>
              </w:rPr>
            </w:pPr>
            <w:r>
              <w:rPr>
                <w:rFonts w:ascii="楷体" w:hAnsi="楷体" w:eastAsia="楷体" w:cs="楷体"/>
                <w:color w:val="000000"/>
              </w:rPr>
              <w:t>福建连江海域</w:t>
            </w:r>
          </w:p>
        </w:tc>
        <w:tc>
          <w:tcPr>
            <w:tcW w:w="1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723448">
            <w:pPr>
              <w:spacing w:line="360" w:lineRule="auto"/>
              <w:jc w:val="center"/>
              <w:textAlignment w:val="center"/>
              <w:rPr>
                <w:color w:val="000000"/>
              </w:rPr>
            </w:pPr>
            <w:r>
              <w:rPr>
                <w:rFonts w:ascii="楷体" w:hAnsi="楷体" w:eastAsia="楷体" w:cs="楷体"/>
                <w:color w:val="000000"/>
              </w:rPr>
              <w:t>“振渔1号”</w:t>
            </w:r>
          </w:p>
        </w:tc>
        <w:tc>
          <w:tcPr>
            <w:tcW w:w="38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3D0AFE">
            <w:pPr>
              <w:spacing w:line="360" w:lineRule="auto"/>
              <w:jc w:val="both"/>
              <w:textAlignment w:val="center"/>
              <w:rPr>
                <w:color w:val="000000"/>
              </w:rPr>
            </w:pPr>
            <w:r>
              <w:rPr>
                <w:rFonts w:ascii="楷体" w:hAnsi="楷体" w:eastAsia="楷体" w:cs="楷体"/>
                <w:color w:val="000000"/>
              </w:rPr>
              <w:t>全国首创带转网装置的机械化海鱼养殖平台，深远海机械化养殖平台</w:t>
            </w:r>
          </w:p>
        </w:tc>
      </w:tr>
      <w:tr w14:paraId="4EE9B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2A5B58">
            <w:pPr>
              <w:spacing w:line="360" w:lineRule="auto"/>
              <w:jc w:val="center"/>
              <w:textAlignment w:val="center"/>
              <w:rPr>
                <w:color w:val="000000"/>
              </w:rPr>
            </w:pPr>
            <w:r>
              <w:rPr>
                <w:rFonts w:ascii="楷体" w:hAnsi="楷体" w:eastAsia="楷体" w:cs="楷体"/>
                <w:color w:val="000000"/>
              </w:rPr>
              <w:t>浙江舟山海域</w:t>
            </w:r>
          </w:p>
        </w:tc>
        <w:tc>
          <w:tcPr>
            <w:tcW w:w="1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10E518">
            <w:pPr>
              <w:spacing w:line="360" w:lineRule="auto"/>
              <w:jc w:val="center"/>
              <w:textAlignment w:val="center"/>
              <w:rPr>
                <w:color w:val="000000"/>
              </w:rPr>
            </w:pPr>
            <w:r>
              <w:rPr>
                <w:rFonts w:ascii="楷体" w:hAnsi="楷体" w:eastAsia="楷体" w:cs="楷体"/>
                <w:color w:val="000000"/>
              </w:rPr>
              <w:t>“嵊海1号”</w:t>
            </w:r>
          </w:p>
        </w:tc>
        <w:tc>
          <w:tcPr>
            <w:tcW w:w="38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2408E5">
            <w:pPr>
              <w:spacing w:line="360" w:lineRule="auto"/>
              <w:jc w:val="both"/>
              <w:textAlignment w:val="center"/>
              <w:rPr>
                <w:color w:val="000000"/>
              </w:rPr>
            </w:pPr>
            <w:r>
              <w:rPr>
                <w:rFonts w:ascii="楷体" w:hAnsi="楷体" w:eastAsia="楷体" w:cs="楷体"/>
                <w:color w:val="000000"/>
              </w:rPr>
              <w:t>全潜式深远海大黄鱼养殖平台</w:t>
            </w:r>
          </w:p>
        </w:tc>
      </w:tr>
    </w:tbl>
    <w:p w14:paraId="3805B11A">
      <w:pPr>
        <w:spacing w:line="360" w:lineRule="auto"/>
        <w:jc w:val="right"/>
        <w:textAlignment w:val="center"/>
        <w:rPr>
          <w:color w:val="000000"/>
        </w:rPr>
      </w:pPr>
      <w:r>
        <w:rPr>
          <w:rFonts w:ascii="宋体" w:hAnsi="宋体" w:eastAsia="宋体" w:cs="宋体"/>
          <w:color w:val="000000"/>
        </w:rPr>
        <w:t>（改编自《我国深远海养殖现状及发展对策》报告）</w:t>
      </w:r>
    </w:p>
    <w:p w14:paraId="33C90F22">
      <w:pPr>
        <w:spacing w:line="360" w:lineRule="auto"/>
        <w:jc w:val="both"/>
        <w:textAlignment w:val="center"/>
        <w:rPr>
          <w:color w:val="000000"/>
        </w:rPr>
      </w:pPr>
      <w:r>
        <w:rPr>
          <w:rFonts w:ascii="宋体" w:hAnsi="宋体" w:eastAsia="宋体" w:cs="宋体"/>
          <w:color w:val="000000"/>
        </w:rPr>
        <w:t>材料三</w:t>
      </w:r>
    </w:p>
    <w:p w14:paraId="6B41F8D3">
      <w:pPr>
        <w:spacing w:line="360" w:lineRule="auto"/>
        <w:ind w:firstLine="420"/>
        <w:jc w:val="both"/>
        <w:textAlignment w:val="center"/>
        <w:rPr>
          <w:color w:val="000000"/>
        </w:rPr>
      </w:pPr>
      <w:r>
        <w:rPr>
          <w:rFonts w:ascii="楷体" w:hAnsi="楷体" w:eastAsia="楷体" w:cs="楷体"/>
          <w:color w:val="000000"/>
        </w:rPr>
        <w:t>这两天，我国首次在低纬度地区成功养殖出三文鱼的消息刷屏了。我国的水产重器“深蓝1号”继去年在黄海冷水团成功收获海鳟鱼后，今年终于成功收获大西洋鲑——正宗三文鱼，这对于我国的水产养殖业来说，确实是件值得高兴的事儿。</w:t>
      </w:r>
    </w:p>
    <w:p w14:paraId="60310702">
      <w:pPr>
        <w:spacing w:line="360" w:lineRule="auto"/>
        <w:ind w:firstLine="420"/>
        <w:jc w:val="both"/>
        <w:textAlignment w:val="center"/>
        <w:rPr>
          <w:color w:val="000000"/>
        </w:rPr>
      </w:pPr>
      <w:r>
        <w:rPr>
          <w:rFonts w:ascii="楷体" w:hAnsi="楷体" w:eastAsia="楷体" w:cs="楷体"/>
          <w:color w:val="000000"/>
        </w:rPr>
        <w:t>长久以来，三文鱼养殖一直是我国水产养殖业的一块“心病”，无奈苦于没有合适的天然养殖环境，国内的三文鱼养殖业一直没能发展起来，只能眼睁睁看着国内不断增长的三文鱼消费市场被挪威和智利等国家的养殖三文鱼瓜分。</w:t>
      </w:r>
    </w:p>
    <w:p w14:paraId="67CDDBB1">
      <w:pPr>
        <w:spacing w:line="360" w:lineRule="auto"/>
        <w:ind w:firstLine="420"/>
        <w:jc w:val="both"/>
        <w:textAlignment w:val="center"/>
        <w:rPr>
          <w:color w:val="000000"/>
        </w:rPr>
      </w:pPr>
      <w:r>
        <w:rPr>
          <w:rFonts w:ascii="楷体" w:hAnsi="楷体" w:eastAsia="楷体" w:cs="楷体"/>
          <w:color w:val="000000"/>
        </w:rPr>
        <w:t>“深蓝1号”的成功不但填补了我国在自然水域养殖三文鱼的空白，也刷新了全球“高温”海域三文鱼养殖纪录。作为全球头号水产养殖大国，这场迟到的丰收自然也彰显了我国在水产养殖领域，无论是在硬件设备研发设计和建造方面，还是在深远海养殖技术方面的强大实力。</w:t>
      </w:r>
    </w:p>
    <w:p w14:paraId="7D1FEA86">
      <w:pPr>
        <w:spacing w:line="360" w:lineRule="auto"/>
        <w:jc w:val="right"/>
        <w:textAlignment w:val="center"/>
        <w:rPr>
          <w:color w:val="000000"/>
        </w:rPr>
      </w:pPr>
      <w:r>
        <w:rPr>
          <w:rFonts w:ascii="宋体" w:hAnsi="宋体" w:eastAsia="宋体" w:cs="宋体"/>
          <w:color w:val="000000"/>
        </w:rPr>
        <w:t>（摘自博主“钱湖有鱼吃”评论）</w:t>
      </w:r>
    </w:p>
    <w:p w14:paraId="457E38B8">
      <w:pPr>
        <w:spacing w:line="360" w:lineRule="auto"/>
        <w:jc w:val="left"/>
        <w:textAlignment w:val="center"/>
        <w:rPr>
          <w:color w:val="000000"/>
        </w:rPr>
      </w:pPr>
      <w:r>
        <w:rPr>
          <w:color w:val="000000"/>
        </w:rPr>
        <w:t xml:space="preserve">10. </w:t>
      </w:r>
      <w:r>
        <w:rPr>
          <w:rFonts w:ascii="宋体" w:hAnsi="宋体" w:eastAsia="宋体" w:cs="宋体"/>
          <w:color w:val="000000"/>
        </w:rPr>
        <w:t>下列对材料内容的理解和分析，不正确的一项是（   ）</w:t>
      </w:r>
    </w:p>
    <w:p w14:paraId="703E6143">
      <w:pPr>
        <w:spacing w:line="360" w:lineRule="auto"/>
        <w:jc w:val="left"/>
        <w:textAlignment w:val="center"/>
        <w:rPr>
          <w:color w:val="000000"/>
        </w:rPr>
      </w:pPr>
      <w:r>
        <w:rPr>
          <w:color w:val="000000"/>
        </w:rPr>
        <w:t xml:space="preserve">A. </w:t>
      </w:r>
      <w:r>
        <w:rPr>
          <w:rFonts w:ascii="宋体" w:hAnsi="宋体" w:eastAsia="宋体" w:cs="宋体"/>
          <w:color w:val="000000"/>
        </w:rPr>
        <w:t>“深蓝</w:t>
      </w:r>
      <w:r>
        <w:rPr>
          <w:rFonts w:ascii="Times New Roman" w:hAnsi="Times New Roman" w:eastAsia="Times New Roman" w:cs="Times New Roman"/>
          <w:color w:val="000000"/>
        </w:rPr>
        <w:t>1</w:t>
      </w:r>
      <w:r>
        <w:rPr>
          <w:rFonts w:ascii="宋体" w:hAnsi="宋体" w:eastAsia="宋体" w:cs="宋体"/>
          <w:color w:val="000000"/>
        </w:rPr>
        <w:t>号”是我国自主研发的大型全潜式深远海养殖装备，也是目前全世界纬度最低的远海渔场。</w:t>
      </w:r>
    </w:p>
    <w:p w14:paraId="7DAE1E06">
      <w:pPr>
        <w:spacing w:line="360" w:lineRule="auto"/>
        <w:jc w:val="left"/>
        <w:textAlignment w:val="center"/>
        <w:rPr>
          <w:color w:val="000000"/>
        </w:rPr>
      </w:pPr>
      <w:r>
        <w:rPr>
          <w:color w:val="000000"/>
        </w:rPr>
        <w:t xml:space="preserve">B. </w:t>
      </w:r>
      <w:r>
        <w:rPr>
          <w:rFonts w:ascii="宋体" w:hAnsi="宋体" w:eastAsia="宋体" w:cs="宋体"/>
          <w:color w:val="000000"/>
        </w:rPr>
        <w:t>利用“深蓝</w:t>
      </w:r>
      <w:r>
        <w:rPr>
          <w:rFonts w:ascii="Times New Roman" w:hAnsi="Times New Roman" w:eastAsia="Times New Roman" w:cs="Times New Roman"/>
          <w:color w:val="000000"/>
        </w:rPr>
        <w:t>1</w:t>
      </w:r>
      <w:r>
        <w:rPr>
          <w:rFonts w:ascii="宋体" w:hAnsi="宋体" w:eastAsia="宋体" w:cs="宋体"/>
          <w:color w:val="000000"/>
        </w:rPr>
        <w:t>号”养殖的三文鱼，呈现了成鱼快、品质优、成活率高、人工与物流成本低的特点。</w:t>
      </w:r>
    </w:p>
    <w:p w14:paraId="075FEA93">
      <w:pPr>
        <w:spacing w:line="360" w:lineRule="auto"/>
        <w:jc w:val="left"/>
        <w:textAlignment w:val="center"/>
        <w:rPr>
          <w:color w:val="000000"/>
        </w:rPr>
      </w:pPr>
      <w:r>
        <w:rPr>
          <w:color w:val="000000"/>
        </w:rPr>
        <w:t xml:space="preserve">C. </w:t>
      </w:r>
      <w:r>
        <w:rPr>
          <w:rFonts w:ascii="宋体" w:hAnsi="宋体" w:eastAsia="宋体" w:cs="宋体"/>
          <w:color w:val="000000"/>
        </w:rPr>
        <w:t>“深蓝</w:t>
      </w:r>
      <w:r>
        <w:rPr>
          <w:rFonts w:ascii="Times New Roman" w:hAnsi="Times New Roman" w:eastAsia="Times New Roman" w:cs="Times New Roman"/>
          <w:color w:val="000000"/>
        </w:rPr>
        <w:t>1</w:t>
      </w:r>
      <w:r>
        <w:rPr>
          <w:rFonts w:ascii="宋体" w:hAnsi="宋体" w:eastAsia="宋体" w:cs="宋体"/>
          <w:color w:val="000000"/>
        </w:rPr>
        <w:t>号”能够让网箱内的三文鱼群始终处于适宜的生长温度中，这得益于网箱的可控浮沉设计。</w:t>
      </w:r>
    </w:p>
    <w:p w14:paraId="1AE73E40">
      <w:pPr>
        <w:spacing w:line="360" w:lineRule="auto"/>
        <w:jc w:val="left"/>
        <w:textAlignment w:val="center"/>
        <w:rPr>
          <w:color w:val="000000"/>
        </w:rPr>
      </w:pPr>
      <w:r>
        <w:rPr>
          <w:color w:val="000000"/>
        </w:rPr>
        <w:t xml:space="preserve">D. </w:t>
      </w:r>
      <w:r>
        <w:rPr>
          <w:rFonts w:ascii="宋体" w:hAnsi="宋体" w:eastAsia="宋体" w:cs="宋体"/>
          <w:color w:val="000000"/>
        </w:rPr>
        <w:t>“深蓝</w:t>
      </w:r>
      <w:r>
        <w:rPr>
          <w:rFonts w:ascii="Times New Roman" w:hAnsi="Times New Roman" w:eastAsia="Times New Roman" w:cs="Times New Roman"/>
          <w:color w:val="000000"/>
        </w:rPr>
        <w:t>1</w:t>
      </w:r>
      <w:r>
        <w:rPr>
          <w:rFonts w:ascii="宋体" w:hAnsi="宋体" w:eastAsia="宋体" w:cs="宋体"/>
          <w:color w:val="000000"/>
        </w:rPr>
        <w:t>号”的成功，填补了我国在自然水域养殖三文鱼的空白，彰显了我国水产养殖领域的强大实力。</w:t>
      </w:r>
    </w:p>
    <w:p w14:paraId="2F3F7F7D">
      <w:pPr>
        <w:spacing w:line="360" w:lineRule="auto"/>
        <w:jc w:val="left"/>
        <w:textAlignment w:val="center"/>
        <w:rPr>
          <w:color w:val="000000"/>
        </w:rPr>
      </w:pPr>
      <w:r>
        <w:rPr>
          <w:color w:val="000000"/>
        </w:rPr>
        <w:t xml:space="preserve">11. </w:t>
      </w:r>
      <w:r>
        <w:rPr>
          <w:rFonts w:ascii="宋体" w:hAnsi="宋体" w:eastAsia="宋体" w:cs="宋体"/>
          <w:color w:val="000000"/>
        </w:rPr>
        <w:t>下列对材料二的理解和分析，不正确的一项是（   ）</w:t>
      </w:r>
    </w:p>
    <w:p w14:paraId="75E0270E">
      <w:pPr>
        <w:spacing w:line="360" w:lineRule="auto"/>
        <w:jc w:val="left"/>
        <w:textAlignment w:val="center"/>
        <w:rPr>
          <w:color w:val="000000"/>
        </w:rPr>
      </w:pPr>
      <w:r>
        <w:rPr>
          <w:color w:val="000000"/>
        </w:rPr>
        <w:t xml:space="preserve">A. </w:t>
      </w:r>
      <w:r>
        <w:rPr>
          <w:rFonts w:ascii="宋体" w:hAnsi="宋体" w:eastAsia="宋体" w:cs="宋体"/>
          <w:color w:val="000000"/>
        </w:rPr>
        <w:t>材料中列出的我国新型深远海养殖装备，主要投放在山东、福建、广东和海南等沿海各省海域。</w:t>
      </w:r>
    </w:p>
    <w:p w14:paraId="3B868583">
      <w:pPr>
        <w:spacing w:line="360" w:lineRule="auto"/>
        <w:jc w:val="left"/>
        <w:textAlignment w:val="center"/>
        <w:rPr>
          <w:color w:val="000000"/>
        </w:rPr>
      </w:pPr>
      <w:r>
        <w:rPr>
          <w:color w:val="000000"/>
        </w:rPr>
        <w:t xml:space="preserve">B. </w:t>
      </w:r>
      <w:r>
        <w:rPr>
          <w:rFonts w:ascii="宋体" w:hAnsi="宋体" w:eastAsia="宋体" w:cs="宋体"/>
          <w:color w:val="000000"/>
        </w:rPr>
        <w:t>我国开发并建造的这些深远海养殖装备，结构多样，既有全潜式，也有半潜式，还有坐底式等。</w:t>
      </w:r>
    </w:p>
    <w:p w14:paraId="74D19AC1">
      <w:pPr>
        <w:spacing w:line="360" w:lineRule="auto"/>
        <w:jc w:val="left"/>
        <w:textAlignment w:val="center"/>
        <w:rPr>
          <w:color w:val="000000"/>
        </w:rPr>
      </w:pPr>
      <w:r>
        <w:rPr>
          <w:color w:val="000000"/>
        </w:rPr>
        <w:t xml:space="preserve">C. </w:t>
      </w:r>
      <w:r>
        <w:rPr>
          <w:rFonts w:ascii="宋体" w:hAnsi="宋体" w:eastAsia="宋体" w:cs="宋体"/>
          <w:color w:val="000000"/>
        </w:rPr>
        <w:t>这些深远海养殖装备的命名很有意思，有的体现了装备的地域特点，有的饱含深意，如“长鲸”等。</w:t>
      </w:r>
    </w:p>
    <w:p w14:paraId="115F7DB9">
      <w:pPr>
        <w:spacing w:line="360" w:lineRule="auto"/>
        <w:jc w:val="left"/>
        <w:textAlignment w:val="center"/>
        <w:rPr>
          <w:color w:val="000000"/>
        </w:rPr>
      </w:pPr>
      <w:r>
        <w:rPr>
          <w:color w:val="000000"/>
        </w:rPr>
        <w:t xml:space="preserve">D. </w:t>
      </w:r>
      <w:r>
        <w:rPr>
          <w:rFonts w:ascii="宋体" w:hAnsi="宋体" w:eastAsia="宋体" w:cs="宋体"/>
          <w:color w:val="000000"/>
        </w:rPr>
        <w:t>这些深远海养殖装备，有我国创新设计的，也有全球技术领先的，体现了在科技渔业上的发展水平。</w:t>
      </w:r>
    </w:p>
    <w:p w14:paraId="22603F10">
      <w:pPr>
        <w:spacing w:line="360" w:lineRule="auto"/>
        <w:jc w:val="left"/>
        <w:textAlignment w:val="center"/>
        <w:rPr>
          <w:color w:val="000000"/>
        </w:rPr>
      </w:pPr>
      <w:r>
        <w:rPr>
          <w:color w:val="000000"/>
        </w:rPr>
        <w:t xml:space="preserve">12. </w:t>
      </w:r>
      <w:r>
        <w:rPr>
          <w:rFonts w:ascii="宋体" w:hAnsi="宋体" w:eastAsia="宋体" w:cs="宋体"/>
          <w:color w:val="000000"/>
        </w:rPr>
        <w:t>根据材料，我国在发展“远海牧鱼”中进行了哪些方面的研究？</w:t>
      </w:r>
    </w:p>
    <w:p w14:paraId="01AF62CA">
      <w:pPr>
        <w:spacing w:line="285" w:lineRule="auto"/>
        <w:jc w:val="both"/>
        <w:textAlignment w:val="center"/>
        <w:rPr>
          <w:color w:val="000000"/>
        </w:rPr>
      </w:pPr>
      <w:r>
        <w:rPr>
          <w:rFonts w:ascii="宋体" w:hAnsi="宋体" w:eastAsia="宋体" w:cs="宋体"/>
          <w:b/>
          <w:color w:val="000000"/>
          <w:sz w:val="24"/>
        </w:rPr>
        <w:t>（三）（15分）</w:t>
      </w:r>
    </w:p>
    <w:p w14:paraId="0DC72D29">
      <w:pPr>
        <w:spacing w:line="360" w:lineRule="auto"/>
        <w:jc w:val="both"/>
        <w:textAlignment w:val="center"/>
        <w:rPr>
          <w:color w:val="000000"/>
        </w:rPr>
      </w:pPr>
      <w:r>
        <w:rPr>
          <w:rFonts w:ascii="宋体" w:hAnsi="宋体" w:eastAsia="宋体" w:cs="宋体"/>
          <w:color w:val="000000"/>
        </w:rPr>
        <w:t>阅读下面文章，完成下面小题。</w:t>
      </w:r>
    </w:p>
    <w:p w14:paraId="0FA9FBC7">
      <w:pPr>
        <w:spacing w:line="360" w:lineRule="auto"/>
        <w:ind w:firstLine="420"/>
        <w:jc w:val="both"/>
        <w:textAlignment w:val="center"/>
        <w:rPr>
          <w:color w:val="000000"/>
        </w:rPr>
      </w:pPr>
      <w:r>
        <w:rPr>
          <w:rFonts w:ascii="楷体" w:hAnsi="楷体" w:eastAsia="楷体" w:cs="楷体"/>
          <w:color w:val="000000"/>
        </w:rPr>
        <w:t>①结束晨练准备洗澡，父亲来电话：“搭了个顺风车到银行办点事，是不是还得戴口罩？走得急忘戴了。”末了，还怯怯地“呵呵”一声，像在掩饰他的“过失”。</w:t>
      </w:r>
    </w:p>
    <w:p w14:paraId="68AE4B60">
      <w:pPr>
        <w:spacing w:line="360" w:lineRule="auto"/>
        <w:ind w:firstLine="420"/>
        <w:jc w:val="both"/>
        <w:textAlignment w:val="center"/>
        <w:rPr>
          <w:color w:val="000000"/>
        </w:rPr>
      </w:pPr>
      <w:r>
        <w:rPr>
          <w:rFonts w:ascii="楷体" w:hAnsi="楷体" w:eastAsia="楷体" w:cs="楷体"/>
          <w:color w:val="000000"/>
        </w:rPr>
        <w:t>②距银行开门还有两小时，我只得穿戴整齐，骑车赶到城西接他。矮小瘦弱的父亲躲在空阔的街角，瑟缩着，双眼盯着我来的方向。看到他的窘态，我生气了：“来这么早，也不提前打电话？不知道疫情吃紧呀，还往县城跑？我帮你办不行啊？添乱！”</w:t>
      </w:r>
    </w:p>
    <w:p w14:paraId="1A5D7CCF">
      <w:pPr>
        <w:spacing w:line="360" w:lineRule="auto"/>
        <w:ind w:firstLine="420"/>
        <w:jc w:val="both"/>
        <w:textAlignment w:val="center"/>
        <w:rPr>
          <w:color w:val="000000"/>
        </w:rPr>
      </w:pPr>
      <w:r>
        <w:rPr>
          <w:rFonts w:ascii="楷体" w:hAnsi="楷体" w:eastAsia="楷体" w:cs="楷体"/>
          <w:color w:val="000000"/>
        </w:rPr>
        <w:t>③父亲不敢看我，瞅着稀疏的行人车辆，喃喃道：“村里你大叔工地赶早，我就搭他摩托来了，你工作忙，没打电话麻烦你；医保卡改密码，必须本人，得来呀！”我自觉言重了：“来了就回家吧，吃早饭。”父亲慌了神：“不不不，不饿，办完就回，我这一身土两脚泥。”我又生气了：“我家不是你家呀！”</w:t>
      </w:r>
    </w:p>
    <w:p w14:paraId="6818BA19">
      <w:pPr>
        <w:spacing w:line="360" w:lineRule="auto"/>
        <w:ind w:firstLine="420"/>
        <w:jc w:val="both"/>
        <w:textAlignment w:val="center"/>
        <w:rPr>
          <w:color w:val="000000"/>
        </w:rPr>
      </w:pPr>
      <w:r>
        <w:rPr>
          <w:rFonts w:ascii="楷体" w:hAnsi="楷体" w:eastAsia="楷体" w:cs="楷体"/>
          <w:color w:val="000000"/>
        </w:rPr>
        <w:t>④父亲慢慢站起，塌着腰，右手紧握着提兜，左手扶着车座，右腿迈了三次，坐了上来；左手紧紧抓住了我的衣襟。我逗他：“就不扶你，看你还折腾不？”父亲呵呵笑道：“还行吧？能坐上来。”</w:t>
      </w:r>
    </w:p>
    <w:p w14:paraId="2F8921FC">
      <w:pPr>
        <w:spacing w:line="360" w:lineRule="auto"/>
        <w:ind w:firstLine="420"/>
        <w:jc w:val="both"/>
        <w:textAlignment w:val="center"/>
        <w:rPr>
          <w:color w:val="000000"/>
        </w:rPr>
      </w:pPr>
      <w:r>
        <w:rPr>
          <w:rFonts w:ascii="楷体" w:hAnsi="楷体" w:eastAsia="楷体" w:cs="楷体"/>
          <w:color w:val="000000"/>
        </w:rPr>
        <w:t>⑤搓了几搓鞋底，父亲进了电梯，又搓了几搓鞋底，进了家门。我嗔怪：“哎呀，不用搓啦！”父亲只顾搓，不理我。妻子把饭菜盛好，父亲在饭碗间小心翼翼地放直提兜，慢慢提出一塑料袋鸡蛋：“还不赖，没打碎！”这一路颠簸，父亲得多经心呀，我的气又来了：“说过多少回了，你和我娘别舍不得吃。再说坐摩托抱着鸡蛋，多累多危险！”父亲又打着哈哈：“这不没事嘛！”我吼道：“有事就晚了！”</w:t>
      </w:r>
    </w:p>
    <w:p w14:paraId="117D8CDB">
      <w:pPr>
        <w:spacing w:line="360" w:lineRule="auto"/>
        <w:ind w:firstLine="420"/>
        <w:jc w:val="both"/>
        <w:textAlignment w:val="center"/>
        <w:rPr>
          <w:color w:val="000000"/>
        </w:rPr>
      </w:pPr>
      <w:r>
        <w:rPr>
          <w:rFonts w:ascii="楷体" w:hAnsi="楷体" w:eastAsia="楷体" w:cs="楷体"/>
          <w:color w:val="000000"/>
        </w:rPr>
        <w:t>⑥盛了满满一碗面条，加一个荷包蛋、两根油条，父亲吃了个精光，又加一碗。我逗他：“必须吃完啊！”父亲顺从地“嗯”了一声。待收拾碗筷，我佯装生气：“不是说不饿吗？以后不许说假话！”他说：“好，都吃撑了，剩碗底儿不好！”</w:t>
      </w:r>
    </w:p>
    <w:p w14:paraId="654083CD">
      <w:pPr>
        <w:spacing w:line="360" w:lineRule="auto"/>
        <w:ind w:firstLine="420"/>
        <w:jc w:val="both"/>
        <w:textAlignment w:val="center"/>
        <w:rPr>
          <w:color w:val="000000"/>
        </w:rPr>
      </w:pPr>
      <w:r>
        <w:rPr>
          <w:rFonts w:ascii="楷体" w:hAnsi="楷体" w:eastAsia="楷体" w:cs="楷体"/>
          <w:color w:val="000000"/>
        </w:rPr>
        <w:t>⑦父亲坐在偌大的沙发里，更显小，双手局促地在腿上、沙发上搭来搭去。我递给他一杯温开水，手才放定。问我娘，问庄稼，问乡亲，问树，问鸡……我问啥，父亲应啥。我慌了：原来那个事事由他拿主意的一家之主哪去了？父亲倒是慢慢轻松下来，说着家里村里的情况，可怎么感觉都像是在向我汇报，且眼神躲闪，没有丝毫他年轻时面对我的厉声厉色。反而，我却越聊越“有气”，怎么觉得父亲做啥都不对呢？不再说话，我去洗漱，他默默喝水，一杯再一杯。我边刷牙边心慌：此刻坐在沙发里的父亲怎么那么像被他训得贴墙站的儿时的我？</w:t>
      </w:r>
    </w:p>
    <w:p w14:paraId="5ADA9883">
      <w:pPr>
        <w:spacing w:line="360" w:lineRule="auto"/>
        <w:ind w:firstLine="420"/>
        <w:jc w:val="both"/>
        <w:textAlignment w:val="center"/>
        <w:rPr>
          <w:color w:val="000000"/>
        </w:rPr>
      </w:pPr>
      <w:r>
        <w:rPr>
          <w:rFonts w:ascii="楷体" w:hAnsi="楷体" w:eastAsia="楷体" w:cs="楷体"/>
          <w:color w:val="000000"/>
        </w:rPr>
        <w:t>⑧父亲从小没了爹娘，营养跟不上，长得很瘦小。当年为了拉扯我们兄弟仨，下过煤窑，下过包工队，土里刨食，日子紧巴巴。我还一度怨这个家，怨父亲没给我坚强厚实的靠山，可父亲又谈何容易？</w:t>
      </w:r>
    </w:p>
    <w:p w14:paraId="524AA748">
      <w:pPr>
        <w:spacing w:line="360" w:lineRule="auto"/>
        <w:ind w:firstLine="420"/>
        <w:jc w:val="both"/>
        <w:textAlignment w:val="center"/>
        <w:rPr>
          <w:color w:val="000000"/>
        </w:rPr>
      </w:pPr>
      <w:r>
        <w:rPr>
          <w:rFonts w:ascii="楷体" w:hAnsi="楷体" w:eastAsia="楷体" w:cs="楷体"/>
          <w:color w:val="000000"/>
        </w:rPr>
        <w:t>⑨我偷偷瞟了一眼父亲，还坐在沙发边上，端着水杯，两眼不时瞅瞅窗外，瞅瞅洗手间方向……眼前腾起一团雾，我迅速打开水龙头猛洗脸。</w:t>
      </w:r>
    </w:p>
    <w:p w14:paraId="7A4EDC49">
      <w:pPr>
        <w:spacing w:line="360" w:lineRule="auto"/>
        <w:ind w:firstLine="420"/>
        <w:jc w:val="both"/>
        <w:textAlignment w:val="center"/>
        <w:rPr>
          <w:color w:val="000000"/>
        </w:rPr>
      </w:pPr>
      <w:r>
        <w:rPr>
          <w:rFonts w:ascii="楷体" w:hAnsi="楷体" w:eastAsia="楷体" w:cs="楷体"/>
          <w:color w:val="000000"/>
        </w:rPr>
        <w:t>⑩收拾完毕，我拿出崭新的口罩，拉父亲起来，给他戴好，又塞了一包放提兜。上街领他办业务，买东西，送他回家。其间，又“训”他过马路一定跟紧我，一定抄好密码，有事一定跟我说……</w:t>
      </w:r>
    </w:p>
    <w:p w14:paraId="6261A2E5">
      <w:pPr>
        <w:spacing w:line="360" w:lineRule="auto"/>
        <w:ind w:firstLine="420"/>
        <w:jc w:val="both"/>
        <w:textAlignment w:val="center"/>
        <w:rPr>
          <w:color w:val="000000"/>
        </w:rPr>
      </w:pPr>
      <w:r>
        <w:rPr>
          <w:color w:val="000000"/>
        </w:rPr>
        <w:t>⑪</w:t>
      </w:r>
      <w:r>
        <w:rPr>
          <w:rFonts w:ascii="楷体" w:hAnsi="楷体" w:eastAsia="楷体" w:cs="楷体"/>
          <w:color w:val="000000"/>
        </w:rPr>
        <w:t>中午有个应酬，我打电话给妻子。女儿接过电话，劈头一句：“不准喝酒，你酒精过敏不知道吗？”我“呵呵”一声：“知道了。”听到女儿那边和她妈说：“放心，我又训了我爸一顿……”</w:t>
      </w:r>
    </w:p>
    <w:p w14:paraId="0DBE576A">
      <w:pPr>
        <w:spacing w:line="360" w:lineRule="auto"/>
        <w:jc w:val="right"/>
        <w:textAlignment w:val="center"/>
        <w:rPr>
          <w:color w:val="000000"/>
        </w:rPr>
      </w:pPr>
      <w:r>
        <w:rPr>
          <w:rFonts w:ascii="宋体" w:hAnsi="宋体" w:eastAsia="宋体" w:cs="宋体"/>
          <w:color w:val="000000"/>
        </w:rPr>
        <w:t>（摘编自《微型小说选刊》2023年第5期）</w:t>
      </w:r>
    </w:p>
    <w:p w14:paraId="46189B1C">
      <w:pPr>
        <w:spacing w:line="360" w:lineRule="auto"/>
        <w:jc w:val="left"/>
        <w:textAlignment w:val="center"/>
        <w:rPr>
          <w:color w:val="000000"/>
        </w:rPr>
      </w:pPr>
      <w:r>
        <w:rPr>
          <w:color w:val="000000"/>
        </w:rPr>
        <w:t xml:space="preserve">13. </w:t>
      </w:r>
      <w:r>
        <w:rPr>
          <w:rFonts w:ascii="宋体" w:hAnsi="宋体" w:eastAsia="宋体" w:cs="宋体"/>
          <w:color w:val="000000"/>
        </w:rPr>
        <w:t>梳理小说情节，将下面图表补充完整。</w:t>
      </w:r>
    </w:p>
    <w:p w14:paraId="016AE88E">
      <w:pPr>
        <w:spacing w:line="360" w:lineRule="auto"/>
        <w:jc w:val="both"/>
        <w:textAlignment w:val="center"/>
        <w:rPr>
          <w:color w:val="000000"/>
        </w:rPr>
      </w:pPr>
      <w:r>
        <w:rPr>
          <w:rFonts w:ascii="宋体" w:hAnsi="宋体" w:eastAsia="宋体" w:cs="宋体"/>
          <w:color w:val="000000"/>
        </w:rPr>
        <w:t>开端：（</w:t>
      </w:r>
      <w:r>
        <w:rPr>
          <w:rFonts w:ascii="Times New Roman" w:hAnsi="Times New Roman" w:eastAsia="Times New Roman" w:cs="Times New Roman"/>
          <w:color w:val="000000"/>
        </w:rPr>
        <w:t>1</w:t>
      </w:r>
      <w:r>
        <w:rPr>
          <w:rFonts w:ascii="宋体" w:hAnsi="宋体" w:eastAsia="宋体" w:cs="宋体"/>
          <w:color w:val="000000"/>
        </w:rPr>
        <w:t>）</w:t>
      </w:r>
      <w:r>
        <w:rPr>
          <w:color w:val="000000"/>
        </w:rPr>
        <w:t>_________</w:t>
      </w:r>
      <w:r>
        <w:rPr>
          <w:color w:val="000000"/>
        </w:rPr>
        <w:drawing>
          <wp:inline distT="0" distB="0" distL="114300" distR="114300">
            <wp:extent cx="400050" cy="1809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00050" cy="180975"/>
                    </a:xfrm>
                    <a:prstGeom prst="rect">
                      <a:avLst/>
                    </a:prstGeom>
                  </pic:spPr>
                </pic:pic>
              </a:graphicData>
            </a:graphic>
          </wp:inline>
        </w:drawing>
      </w:r>
      <w:r>
        <w:rPr>
          <w:rFonts w:ascii="宋体" w:hAnsi="宋体" w:eastAsia="宋体" w:cs="宋体"/>
          <w:color w:val="000000"/>
        </w:rPr>
        <w:t>发展：“我”接父亲回家，招呼他吃面。</w:t>
      </w:r>
      <w:r>
        <w:rPr>
          <w:color w:val="000000"/>
        </w:rPr>
        <w:drawing>
          <wp:inline distT="0" distB="0" distL="114300" distR="114300">
            <wp:extent cx="495300" cy="2286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95300" cy="228600"/>
                    </a:xfrm>
                    <a:prstGeom prst="rect">
                      <a:avLst/>
                    </a:prstGeom>
                  </pic:spPr>
                </pic:pic>
              </a:graphicData>
            </a:graphic>
          </wp:inline>
        </w:drawing>
      </w:r>
      <w:r>
        <w:rPr>
          <w:rFonts w:ascii="宋体" w:hAnsi="宋体" w:eastAsia="宋体" w:cs="宋体"/>
          <w:color w:val="000000"/>
        </w:rPr>
        <w:t>高潮：（</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________</w:t>
      </w:r>
      <w:r>
        <w:rPr>
          <w:color w:val="000000"/>
        </w:rPr>
        <w:drawing>
          <wp:inline distT="0" distB="0" distL="114300" distR="114300">
            <wp:extent cx="542925" cy="2476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42925" cy="247650"/>
                    </a:xfrm>
                    <a:prstGeom prst="rect">
                      <a:avLst/>
                    </a:prstGeom>
                  </pic:spPr>
                </pic:pic>
              </a:graphicData>
            </a:graphic>
          </wp:inline>
        </w:drawing>
      </w:r>
      <w:r>
        <w:rPr>
          <w:rFonts w:ascii="宋体" w:hAnsi="宋体" w:eastAsia="宋体" w:cs="宋体"/>
          <w:color w:val="000000"/>
        </w:rPr>
        <w:t>结局：“我”带父亲办理业务。</w:t>
      </w:r>
      <w:r>
        <w:rPr>
          <w:color w:val="000000"/>
        </w:rPr>
        <w:drawing>
          <wp:inline distT="0" distB="0" distL="114300" distR="114300">
            <wp:extent cx="571500" cy="2667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71500" cy="266700"/>
                    </a:xfrm>
                    <a:prstGeom prst="rect">
                      <a:avLst/>
                    </a:prstGeom>
                  </pic:spPr>
                </pic:pic>
              </a:graphicData>
            </a:graphic>
          </wp:inline>
        </w:drawing>
      </w:r>
      <w:r>
        <w:rPr>
          <w:rFonts w:ascii="宋体" w:hAnsi="宋体" w:eastAsia="宋体" w:cs="宋体"/>
          <w:color w:val="000000"/>
        </w:rPr>
        <w:t>尾声：女儿打电话“训我”，让“我”不准喝酒。</w:t>
      </w:r>
    </w:p>
    <w:p w14:paraId="19AEB3AD">
      <w:pPr>
        <w:spacing w:line="360" w:lineRule="auto"/>
        <w:jc w:val="left"/>
        <w:textAlignment w:val="center"/>
        <w:rPr>
          <w:color w:val="000000"/>
        </w:rPr>
      </w:pPr>
      <w:r>
        <w:rPr>
          <w:color w:val="000000"/>
        </w:rPr>
        <w:t xml:space="preserve">14. </w:t>
      </w:r>
      <w:r>
        <w:rPr>
          <w:rFonts w:ascii="宋体" w:hAnsi="宋体" w:eastAsia="宋体" w:cs="宋体"/>
          <w:color w:val="000000"/>
        </w:rPr>
        <w:t>文中运用了哪些描写方法来塑造父亲的形象？请结合文章内容进行分析并概括父亲形象。</w:t>
      </w:r>
    </w:p>
    <w:p w14:paraId="4343A16D">
      <w:pPr>
        <w:spacing w:line="360" w:lineRule="auto"/>
        <w:jc w:val="left"/>
        <w:textAlignment w:val="center"/>
        <w:rPr>
          <w:color w:val="000000"/>
        </w:rPr>
      </w:pPr>
      <w:r>
        <w:rPr>
          <w:color w:val="000000"/>
        </w:rPr>
        <w:t xml:space="preserve">15. </w:t>
      </w:r>
      <w:r>
        <w:rPr>
          <w:rFonts w:ascii="宋体" w:hAnsi="宋体" w:eastAsia="宋体" w:cs="宋体"/>
          <w:color w:val="000000"/>
        </w:rPr>
        <w:t>小说有以下两个备选题目，请你选择一个，并说说你选择的理由。</w:t>
      </w:r>
    </w:p>
    <w:p w14:paraId="59D0F512">
      <w:pPr>
        <w:spacing w:line="360" w:lineRule="auto"/>
        <w:jc w:val="both"/>
        <w:textAlignment w:val="center"/>
        <w:rPr>
          <w:color w:val="000000"/>
        </w:rPr>
      </w:pPr>
      <w:r>
        <w:rPr>
          <w:rFonts w:ascii="宋体" w:hAnsi="宋体" w:eastAsia="宋体" w:cs="宋体"/>
          <w:color w:val="000000"/>
        </w:rPr>
        <w:t>（甲）又“训”了父亲一顿（乙）家“训”</w:t>
      </w:r>
    </w:p>
    <w:p w14:paraId="69119D11">
      <w:pPr>
        <w:spacing w:line="285" w:lineRule="auto"/>
        <w:jc w:val="both"/>
        <w:textAlignment w:val="center"/>
        <w:rPr>
          <w:color w:val="000000"/>
        </w:rPr>
      </w:pPr>
      <w:r>
        <w:rPr>
          <w:rFonts w:ascii="宋体" w:hAnsi="宋体" w:eastAsia="宋体" w:cs="宋体"/>
          <w:b/>
          <w:color w:val="000000"/>
          <w:sz w:val="24"/>
        </w:rPr>
        <w:t>三、古诗文阅读（30分）</w:t>
      </w:r>
    </w:p>
    <w:p w14:paraId="09B90C8C">
      <w:pPr>
        <w:spacing w:line="285" w:lineRule="auto"/>
        <w:jc w:val="both"/>
        <w:textAlignment w:val="center"/>
        <w:rPr>
          <w:color w:val="000000"/>
        </w:rPr>
      </w:pPr>
      <w:r>
        <w:rPr>
          <w:rFonts w:ascii="宋体" w:hAnsi="宋体" w:eastAsia="宋体" w:cs="宋体"/>
          <w:b/>
          <w:color w:val="000000"/>
          <w:sz w:val="24"/>
        </w:rPr>
        <w:t>（一）（17分）</w:t>
      </w:r>
    </w:p>
    <w:p w14:paraId="3F036988">
      <w:pPr>
        <w:spacing w:line="360" w:lineRule="auto"/>
        <w:jc w:val="both"/>
        <w:textAlignment w:val="center"/>
        <w:rPr>
          <w:color w:val="000000"/>
        </w:rPr>
      </w:pPr>
      <w:r>
        <w:rPr>
          <w:rFonts w:ascii="宋体" w:hAnsi="宋体" w:eastAsia="宋体" w:cs="宋体"/>
          <w:color w:val="000000"/>
        </w:rPr>
        <w:t>阅读下面的文本，完成后面小题</w:t>
      </w:r>
    </w:p>
    <w:p w14:paraId="1D3BA040">
      <w:pPr>
        <w:spacing w:line="360" w:lineRule="auto"/>
        <w:ind w:firstLine="420"/>
        <w:jc w:val="both"/>
        <w:textAlignment w:val="center"/>
        <w:rPr>
          <w:color w:val="000000"/>
        </w:rPr>
      </w:pPr>
      <w:r>
        <w:rPr>
          <w:rFonts w:ascii="楷体" w:hAnsi="楷体" w:eastAsia="楷体" w:cs="楷体"/>
          <w:color w:val="000000"/>
        </w:rPr>
        <w:t>康熙七年</w:t>
      </w:r>
      <w:r>
        <w:rPr>
          <w:rFonts w:ascii="Cambria Math" w:hAnsi="Cambria Math" w:eastAsia="Cambria Math" w:cs="Cambria Math"/>
          <w:color w:val="000000"/>
          <w:vertAlign w:val="superscript"/>
        </w:rPr>
        <w:t>①</w:t>
      </w:r>
      <w:r>
        <w:rPr>
          <w:rFonts w:ascii="楷体" w:hAnsi="楷体" w:eastAsia="楷体" w:cs="楷体"/>
          <w:color w:val="000000"/>
        </w:rPr>
        <w:t>六月十七日戌刻</w:t>
      </w:r>
      <w:r>
        <w:rPr>
          <w:rFonts w:ascii="Cambria Math" w:hAnsi="Cambria Math" w:eastAsia="Cambria Math" w:cs="Cambria Math"/>
          <w:color w:val="000000"/>
          <w:vertAlign w:val="superscript"/>
        </w:rPr>
        <w:t>②</w:t>
      </w:r>
      <w:r>
        <w:rPr>
          <w:rFonts w:ascii="楷体" w:hAnsi="楷体" w:eastAsia="楷体" w:cs="楷体"/>
          <w:color w:val="000000"/>
        </w:rPr>
        <w:t>，地大震。余适客稷下</w:t>
      </w:r>
      <w:r>
        <w:rPr>
          <w:rFonts w:ascii="Cambria Math" w:hAnsi="Cambria Math" w:eastAsia="Cambria Math" w:cs="Cambria Math"/>
          <w:color w:val="000000"/>
          <w:vertAlign w:val="superscript"/>
        </w:rPr>
        <w:t>③</w:t>
      </w:r>
      <w:r>
        <w:rPr>
          <w:rFonts w:ascii="楷体" w:hAnsi="楷体" w:eastAsia="楷体" w:cs="楷体"/>
          <w:color w:val="000000"/>
        </w:rPr>
        <w:t>，方与表兄李笃之对烛饮。忽闻有声如雷，自东南来，向西北去。众骇异，不解其故。俄而几案摆簸，酒杯倾覆；屋梁椽柱，错折有声。相顾失色。</w:t>
      </w:r>
      <w:r>
        <w:rPr>
          <w:rFonts w:ascii="楷体" w:hAnsi="楷体" w:eastAsia="楷体" w:cs="楷体"/>
          <w:color w:val="000000"/>
          <w:u w:val="single"/>
        </w:rPr>
        <w:t>久之方知地震各疾趋出见楼阁房舍仆而复起</w:t>
      </w:r>
      <w:r>
        <w:rPr>
          <w:rFonts w:ascii="楷体" w:hAnsi="楷体" w:eastAsia="楷体" w:cs="楷体"/>
          <w:color w:val="000000"/>
        </w:rPr>
        <w:t>；墙倾屋塌之声，与儿啼女号，喧如鼎沸。</w:t>
      </w:r>
    </w:p>
    <w:p w14:paraId="4E784D1C">
      <w:pPr>
        <w:spacing w:line="360" w:lineRule="auto"/>
        <w:ind w:firstLine="420"/>
        <w:jc w:val="both"/>
        <w:textAlignment w:val="center"/>
        <w:rPr>
          <w:color w:val="000000"/>
        </w:rPr>
      </w:pPr>
      <w:r>
        <w:rPr>
          <w:rFonts w:ascii="楷体" w:hAnsi="楷体" w:eastAsia="楷体" w:cs="楷体"/>
          <w:color w:val="000000"/>
        </w:rPr>
        <w:t>人眩晕不能立，坐地上，随地转侧。河水倾泼丈余，鸡鸣犬吠满城中。逾一时许，始稍定。视街上，则男女裸聚，竞相告语，并忘其未衣也。后闻某处井倾仄，不可汲；某家楼台南北易向；栖霞山裂；沂水陷穴，广数亩。此真非常之奇变也。</w:t>
      </w:r>
    </w:p>
    <w:p w14:paraId="7249762E">
      <w:pPr>
        <w:spacing w:line="360" w:lineRule="auto"/>
        <w:ind w:firstLine="420"/>
        <w:jc w:val="right"/>
        <w:textAlignment w:val="center"/>
        <w:rPr>
          <w:color w:val="000000"/>
        </w:rPr>
      </w:pPr>
      <w:r>
        <w:rPr>
          <w:rFonts w:ascii="宋体" w:hAnsi="宋体" w:eastAsia="宋体" w:cs="宋体"/>
          <w:color w:val="000000"/>
        </w:rPr>
        <w:t>（蒲松龄《地震》）</w:t>
      </w:r>
    </w:p>
    <w:p w14:paraId="4377C21A">
      <w:pPr>
        <w:spacing w:line="360" w:lineRule="auto"/>
        <w:jc w:val="both"/>
        <w:textAlignment w:val="center"/>
        <w:rPr>
          <w:color w:val="000000"/>
        </w:rPr>
      </w:pPr>
      <w:r>
        <w:rPr>
          <w:rFonts w:ascii="宋体" w:hAnsi="宋体" w:eastAsia="宋体" w:cs="宋体"/>
          <w:color w:val="000000"/>
        </w:rPr>
        <w:t>注释：①康熙七年：公元1668年。②戌刻：晚七时至九时。③稷下：地名，现临淄。</w:t>
      </w:r>
    </w:p>
    <w:p w14:paraId="328EB393">
      <w:pPr>
        <w:spacing w:line="360" w:lineRule="auto"/>
        <w:jc w:val="both"/>
        <w:textAlignment w:val="center"/>
        <w:rPr>
          <w:color w:val="000000"/>
        </w:rPr>
      </w:pPr>
      <w:r>
        <w:rPr>
          <w:rFonts w:ascii="宋体" w:hAnsi="宋体" w:eastAsia="宋体" w:cs="宋体"/>
          <w:color w:val="000000"/>
        </w:rPr>
        <w:t>链接文本：</w:t>
      </w:r>
    </w:p>
    <w:p w14:paraId="3F06CD2B">
      <w:pPr>
        <w:spacing w:line="360" w:lineRule="auto"/>
        <w:ind w:firstLine="420"/>
        <w:jc w:val="both"/>
        <w:textAlignment w:val="center"/>
        <w:rPr>
          <w:color w:val="000000"/>
        </w:rPr>
      </w:pPr>
      <w:r>
        <w:rPr>
          <w:rFonts w:ascii="楷体" w:hAnsi="楷体" w:eastAsia="楷体" w:cs="楷体"/>
          <w:color w:val="000000"/>
        </w:rPr>
        <w:t>烨烨震电，不宁不令。百川沸腾，山冢崒崩。高岸为谷，深谷为陵。</w:t>
      </w:r>
    </w:p>
    <w:p w14:paraId="6F690355">
      <w:pPr>
        <w:spacing w:line="360" w:lineRule="auto"/>
        <w:jc w:val="right"/>
        <w:textAlignment w:val="center"/>
        <w:rPr>
          <w:color w:val="000000"/>
        </w:rPr>
      </w:pPr>
      <w:r>
        <w:rPr>
          <w:rFonts w:ascii="宋体" w:hAnsi="宋体" w:eastAsia="宋体" w:cs="宋体"/>
          <w:color w:val="000000"/>
        </w:rPr>
        <w:t>——《诗经·小雅·十月之交》</w:t>
      </w:r>
    </w:p>
    <w:p w14:paraId="75FAC324">
      <w:pPr>
        <w:spacing w:line="360" w:lineRule="auto"/>
        <w:ind w:firstLine="420"/>
        <w:jc w:val="both"/>
        <w:textAlignment w:val="center"/>
        <w:rPr>
          <w:color w:val="000000"/>
        </w:rPr>
      </w:pPr>
      <w:r>
        <w:rPr>
          <w:rFonts w:ascii="楷体" w:hAnsi="楷体" w:eastAsia="楷体" w:cs="楷体"/>
          <w:color w:val="000000"/>
        </w:rPr>
        <w:t>阳嘉元年，复造候风地动仪。……尝一龙机发而地不觉动，京师学者咸怪其无征。后数日驿至，果地震陇西，于是皆服其妙。自此以后，乃令史官记地动所从方起。</w:t>
      </w:r>
    </w:p>
    <w:p w14:paraId="1A644E19">
      <w:pPr>
        <w:spacing w:line="360" w:lineRule="auto"/>
        <w:jc w:val="right"/>
        <w:textAlignment w:val="center"/>
        <w:rPr>
          <w:color w:val="000000"/>
        </w:rPr>
      </w:pPr>
      <w:r>
        <w:rPr>
          <w:rFonts w:ascii="宋体" w:hAnsi="宋体" w:eastAsia="宋体" w:cs="宋体"/>
          <w:color w:val="000000"/>
        </w:rPr>
        <w:t>——《后汉书·张衡传》）</w:t>
      </w:r>
    </w:p>
    <w:p w14:paraId="58EB7E06">
      <w:pPr>
        <w:spacing w:line="360" w:lineRule="auto"/>
        <w:jc w:val="left"/>
        <w:textAlignment w:val="center"/>
        <w:rPr>
          <w:color w:val="000000"/>
        </w:rPr>
      </w:pPr>
      <w:r>
        <w:rPr>
          <w:color w:val="000000"/>
        </w:rPr>
        <w:t xml:space="preserve">16. </w:t>
      </w:r>
      <w:r>
        <w:rPr>
          <w:rFonts w:ascii="宋体" w:hAnsi="宋体" w:eastAsia="宋体" w:cs="宋体"/>
          <w:color w:val="000000"/>
        </w:rPr>
        <w:t>文中画线句子，断句恰当的一项是（   ）</w:t>
      </w:r>
    </w:p>
    <w:p w14:paraId="5E0E4B7B">
      <w:pPr>
        <w:spacing w:line="360" w:lineRule="auto"/>
        <w:jc w:val="left"/>
        <w:textAlignment w:val="center"/>
        <w:rPr>
          <w:color w:val="000000"/>
        </w:rPr>
      </w:pPr>
      <w:r>
        <w:rPr>
          <w:color w:val="000000"/>
        </w:rPr>
        <w:t xml:space="preserve">A. </w:t>
      </w:r>
      <w:r>
        <w:rPr>
          <w:rFonts w:ascii="宋体" w:hAnsi="宋体" w:eastAsia="宋体" w:cs="宋体"/>
          <w:color w:val="000000"/>
        </w:rPr>
        <w:t>久之方知/地震各疾/趋出见楼阁/房舍仆而复起</w:t>
      </w:r>
    </w:p>
    <w:p w14:paraId="003FE610">
      <w:pPr>
        <w:spacing w:line="360" w:lineRule="auto"/>
        <w:jc w:val="left"/>
        <w:textAlignment w:val="center"/>
        <w:rPr>
          <w:color w:val="000000"/>
        </w:rPr>
      </w:pPr>
      <w:r>
        <w:rPr>
          <w:color w:val="000000"/>
        </w:rPr>
        <w:t xml:space="preserve">B. </w:t>
      </w:r>
      <w:r>
        <w:rPr>
          <w:rFonts w:ascii="宋体" w:hAnsi="宋体" w:eastAsia="宋体" w:cs="宋体"/>
          <w:color w:val="000000"/>
        </w:rPr>
        <w:t>久之方知/地震各疾/趋出/见楼阁房舍/仆而复起</w:t>
      </w:r>
    </w:p>
    <w:p w14:paraId="5F94EEF2">
      <w:pPr>
        <w:spacing w:line="360" w:lineRule="auto"/>
        <w:jc w:val="left"/>
        <w:textAlignment w:val="center"/>
        <w:rPr>
          <w:color w:val="000000"/>
        </w:rPr>
      </w:pPr>
      <w:r>
        <w:rPr>
          <w:color w:val="000000"/>
        </w:rPr>
        <w:t xml:space="preserve">C. </w:t>
      </w:r>
      <w:r>
        <w:rPr>
          <w:rFonts w:ascii="宋体" w:hAnsi="宋体" w:eastAsia="宋体" w:cs="宋体"/>
          <w:color w:val="000000"/>
        </w:rPr>
        <w:t>久之/方知地震/各疾趋出/见楼阁房舍/仆而复起</w:t>
      </w:r>
    </w:p>
    <w:p w14:paraId="6A3BE0D7">
      <w:pPr>
        <w:spacing w:line="360" w:lineRule="auto"/>
        <w:jc w:val="left"/>
        <w:textAlignment w:val="center"/>
        <w:rPr>
          <w:color w:val="000000"/>
        </w:rPr>
      </w:pPr>
      <w:r>
        <w:rPr>
          <w:color w:val="000000"/>
        </w:rPr>
        <w:t xml:space="preserve">D. </w:t>
      </w:r>
      <w:r>
        <w:rPr>
          <w:rFonts w:ascii="宋体" w:hAnsi="宋体" w:eastAsia="宋体" w:cs="宋体"/>
          <w:color w:val="000000"/>
        </w:rPr>
        <w:t>久之/方知地震/各疾趋出见楼阁/房舍仆而复起</w:t>
      </w:r>
    </w:p>
    <w:p w14:paraId="4C25EA4B">
      <w:pPr>
        <w:spacing w:line="360" w:lineRule="auto"/>
        <w:jc w:val="left"/>
        <w:textAlignment w:val="center"/>
        <w:rPr>
          <w:color w:val="000000"/>
        </w:rPr>
      </w:pPr>
      <w:r>
        <w:rPr>
          <w:color w:val="000000"/>
        </w:rPr>
        <w:t xml:space="preserve">17. </w:t>
      </w:r>
      <w:r>
        <w:rPr>
          <w:rFonts w:ascii="宋体" w:hAnsi="宋体" w:eastAsia="宋体" w:cs="宋体"/>
          <w:color w:val="000000"/>
        </w:rPr>
        <w:t>下列各组句子中，加点词的意义或用法不相同的一项是（   ）</w:t>
      </w:r>
    </w:p>
    <w:p w14:paraId="56622409">
      <w:pPr>
        <w:spacing w:line="360" w:lineRule="auto"/>
        <w:jc w:val="left"/>
        <w:textAlignment w:val="center"/>
        <w:rPr>
          <w:color w:val="000000"/>
        </w:rPr>
      </w:pPr>
      <w:r>
        <w:rPr>
          <w:color w:val="000000"/>
        </w:rPr>
        <w:t xml:space="preserve">A. </w:t>
      </w:r>
      <w:r>
        <w:rPr>
          <w:rFonts w:ascii="宋体" w:hAnsi="宋体" w:eastAsia="宋体" w:cs="宋体"/>
          <w:color w:val="000000"/>
        </w:rPr>
        <w:t>相</w:t>
      </w:r>
      <w:r>
        <w:rPr>
          <w:rFonts w:ascii="宋体" w:hAnsi="宋体" w:eastAsia="宋体" w:cs="宋体"/>
          <w:color w:val="000000"/>
          <w:em w:val="dot"/>
        </w:rPr>
        <w:t>顾</w:t>
      </w:r>
      <w:r>
        <w:rPr>
          <w:rFonts w:ascii="宋体" w:hAnsi="宋体" w:eastAsia="宋体" w:cs="宋体"/>
          <w:color w:val="000000"/>
        </w:rPr>
        <w:t xml:space="preserve">失色            </w:t>
      </w:r>
      <w:r>
        <w:rPr>
          <w:rFonts w:ascii="宋体" w:hAnsi="宋体" w:eastAsia="宋体" w:cs="宋体"/>
          <w:color w:val="000000"/>
          <w:em w:val="dot"/>
        </w:rPr>
        <w:t>顾</w:t>
      </w:r>
      <w:r>
        <w:rPr>
          <w:rFonts w:ascii="宋体" w:hAnsi="宋体" w:eastAsia="宋体" w:cs="宋体"/>
          <w:color w:val="000000"/>
        </w:rPr>
        <w:t>野有麦场（《狼》）</w:t>
      </w:r>
    </w:p>
    <w:p w14:paraId="49F27428">
      <w:pPr>
        <w:spacing w:line="360" w:lineRule="auto"/>
        <w:jc w:val="left"/>
        <w:textAlignment w:val="center"/>
        <w:rPr>
          <w:color w:val="000000"/>
        </w:rPr>
      </w:pPr>
      <w:r>
        <w:rPr>
          <w:color w:val="000000"/>
        </w:rPr>
        <w:t xml:space="preserve">B. </w:t>
      </w:r>
      <w:r>
        <w:rPr>
          <w:rFonts w:ascii="宋体" w:hAnsi="宋体" w:eastAsia="宋体" w:cs="宋体"/>
          <w:color w:val="000000"/>
        </w:rPr>
        <w:t>坐地上，随地</w:t>
      </w:r>
      <w:r>
        <w:rPr>
          <w:rFonts w:ascii="宋体" w:hAnsi="宋体" w:eastAsia="宋体" w:cs="宋体"/>
          <w:color w:val="000000"/>
          <w:em w:val="dot"/>
        </w:rPr>
        <w:t>转</w:t>
      </w:r>
      <w:r>
        <w:rPr>
          <w:rFonts w:ascii="宋体" w:hAnsi="宋体" w:eastAsia="宋体" w:cs="宋体"/>
          <w:color w:val="000000"/>
        </w:rPr>
        <w:t>侧      策勋十二</w:t>
      </w:r>
      <w:r>
        <w:rPr>
          <w:rFonts w:ascii="宋体" w:hAnsi="宋体" w:eastAsia="宋体" w:cs="宋体"/>
          <w:color w:val="000000"/>
          <w:em w:val="dot"/>
        </w:rPr>
        <w:t>转</w:t>
      </w:r>
      <w:r>
        <w:rPr>
          <w:rFonts w:ascii="宋体" w:hAnsi="宋体" w:eastAsia="宋体" w:cs="宋体"/>
          <w:color w:val="000000"/>
        </w:rPr>
        <w:t>，赏赐百千强（《木兰诗》）</w:t>
      </w:r>
    </w:p>
    <w:p w14:paraId="066B519B">
      <w:pPr>
        <w:spacing w:line="360" w:lineRule="auto"/>
        <w:jc w:val="left"/>
        <w:textAlignment w:val="center"/>
        <w:rPr>
          <w:color w:val="000000"/>
        </w:rPr>
      </w:pPr>
      <w:r>
        <w:rPr>
          <w:color w:val="000000"/>
        </w:rPr>
        <w:t xml:space="preserve">C. </w:t>
      </w:r>
      <w:r>
        <w:rPr>
          <w:rFonts w:ascii="宋体" w:hAnsi="宋体" w:eastAsia="宋体" w:cs="宋体"/>
          <w:color w:val="000000"/>
        </w:rPr>
        <w:t>某家楼台南北</w:t>
      </w:r>
      <w:r>
        <w:rPr>
          <w:rFonts w:ascii="宋体" w:hAnsi="宋体" w:eastAsia="宋体" w:cs="宋体"/>
          <w:color w:val="000000"/>
          <w:em w:val="dot"/>
        </w:rPr>
        <w:t>易</w:t>
      </w:r>
      <w:r>
        <w:rPr>
          <w:rFonts w:ascii="宋体" w:hAnsi="宋体" w:eastAsia="宋体" w:cs="宋体"/>
          <w:color w:val="000000"/>
        </w:rPr>
        <w:t>向      虽千里不敢</w:t>
      </w:r>
      <w:r>
        <w:rPr>
          <w:rFonts w:ascii="宋体" w:hAnsi="宋体" w:eastAsia="宋体" w:cs="宋体"/>
          <w:color w:val="000000"/>
          <w:em w:val="dot"/>
        </w:rPr>
        <w:t>易</w:t>
      </w:r>
      <w:r>
        <w:rPr>
          <w:rFonts w:ascii="宋体" w:hAnsi="宋体" w:eastAsia="宋体" w:cs="宋体"/>
          <w:color w:val="000000"/>
        </w:rPr>
        <w:t>也（《唐雎不辱使命》）</w:t>
      </w:r>
    </w:p>
    <w:p w14:paraId="4CE5AAF5">
      <w:pPr>
        <w:spacing w:line="360" w:lineRule="auto"/>
        <w:jc w:val="left"/>
        <w:textAlignment w:val="center"/>
        <w:rPr>
          <w:color w:val="000000"/>
        </w:rPr>
      </w:pPr>
      <w:r>
        <w:rPr>
          <w:color w:val="000000"/>
        </w:rPr>
        <w:t xml:space="preserve">D. </w:t>
      </w:r>
      <w:r>
        <w:rPr>
          <w:rFonts w:ascii="宋体" w:hAnsi="宋体" w:eastAsia="宋体" w:cs="宋体"/>
          <w:color w:val="000000"/>
        </w:rPr>
        <w:t>此</w:t>
      </w:r>
      <w:r>
        <w:rPr>
          <w:rFonts w:ascii="宋体" w:hAnsi="宋体" w:eastAsia="宋体" w:cs="宋体"/>
          <w:color w:val="000000"/>
          <w:em w:val="dot"/>
        </w:rPr>
        <w:t>真</w:t>
      </w:r>
      <w:r>
        <w:rPr>
          <w:rFonts w:ascii="宋体" w:hAnsi="宋体" w:eastAsia="宋体" w:cs="宋体"/>
          <w:color w:val="000000"/>
        </w:rPr>
        <w:t>非常之奇变也      其</w:t>
      </w:r>
      <w:r>
        <w:rPr>
          <w:rFonts w:ascii="宋体" w:hAnsi="宋体" w:eastAsia="宋体" w:cs="宋体"/>
          <w:color w:val="000000"/>
          <w:em w:val="dot"/>
        </w:rPr>
        <w:t>真</w:t>
      </w:r>
      <w:r>
        <w:rPr>
          <w:rFonts w:ascii="宋体" w:hAnsi="宋体" w:eastAsia="宋体" w:cs="宋体"/>
          <w:color w:val="000000"/>
        </w:rPr>
        <w:t>不知马也（《马说》）</w:t>
      </w:r>
    </w:p>
    <w:p w14:paraId="07F1AC41">
      <w:pPr>
        <w:spacing w:line="360" w:lineRule="auto"/>
        <w:jc w:val="left"/>
        <w:textAlignment w:val="center"/>
        <w:rPr>
          <w:color w:val="000000"/>
        </w:rPr>
      </w:pPr>
      <w:r>
        <w:rPr>
          <w:color w:val="000000"/>
        </w:rPr>
        <w:t xml:space="preserve">18. </w:t>
      </w:r>
      <w:r>
        <w:rPr>
          <w:rFonts w:ascii="宋体" w:hAnsi="宋体" w:eastAsia="宋体" w:cs="宋体"/>
          <w:color w:val="000000"/>
        </w:rPr>
        <w:t>下列对选文有关内容理解和分析，不正确的一项是（   ）</w:t>
      </w:r>
    </w:p>
    <w:p w14:paraId="76DF0363">
      <w:pPr>
        <w:spacing w:line="360" w:lineRule="auto"/>
        <w:jc w:val="left"/>
        <w:textAlignment w:val="center"/>
        <w:rPr>
          <w:color w:val="000000"/>
        </w:rPr>
      </w:pPr>
      <w:r>
        <w:rPr>
          <w:color w:val="000000"/>
        </w:rPr>
        <w:t xml:space="preserve">A. </w:t>
      </w:r>
      <w:r>
        <w:rPr>
          <w:rFonts w:ascii="宋体" w:hAnsi="宋体" w:eastAsia="宋体" w:cs="宋体"/>
          <w:color w:val="000000"/>
        </w:rPr>
        <w:t>文章准确记载了一次地震发生的时间，作者当时所处位置和正在做的事情。</w:t>
      </w:r>
    </w:p>
    <w:p w14:paraId="7CC5DF9D">
      <w:pPr>
        <w:spacing w:line="360" w:lineRule="auto"/>
        <w:jc w:val="left"/>
        <w:textAlignment w:val="center"/>
        <w:rPr>
          <w:color w:val="000000"/>
        </w:rPr>
      </w:pPr>
      <w:r>
        <w:rPr>
          <w:color w:val="000000"/>
        </w:rPr>
        <w:t xml:space="preserve">B. </w:t>
      </w:r>
      <w:r>
        <w:rPr>
          <w:rFonts w:ascii="宋体" w:hAnsi="宋体" w:eastAsia="宋体" w:cs="宋体"/>
          <w:color w:val="000000"/>
        </w:rPr>
        <w:t>文章生动描述了地震发生时候的景象，还表现了人们面临未知危险的恐慌。</w:t>
      </w:r>
    </w:p>
    <w:p w14:paraId="5EF7061C">
      <w:pPr>
        <w:spacing w:line="360" w:lineRule="auto"/>
        <w:jc w:val="left"/>
        <w:textAlignment w:val="center"/>
        <w:rPr>
          <w:color w:val="000000"/>
        </w:rPr>
      </w:pPr>
      <w:r>
        <w:rPr>
          <w:color w:val="000000"/>
        </w:rPr>
        <w:t xml:space="preserve">C. </w:t>
      </w:r>
      <w:r>
        <w:rPr>
          <w:rFonts w:ascii="宋体" w:hAnsi="宋体" w:eastAsia="宋体" w:cs="宋体"/>
          <w:color w:val="000000"/>
        </w:rPr>
        <w:t>《诗经》中描述了当时的地震令山川河流都发生了极其明显的变化的情景。</w:t>
      </w:r>
    </w:p>
    <w:p w14:paraId="082380A0">
      <w:pPr>
        <w:spacing w:line="360" w:lineRule="auto"/>
        <w:jc w:val="left"/>
        <w:textAlignment w:val="center"/>
        <w:rPr>
          <w:color w:val="000000"/>
        </w:rPr>
      </w:pPr>
      <w:r>
        <w:rPr>
          <w:color w:val="000000"/>
        </w:rPr>
        <w:t xml:space="preserve">D. </w:t>
      </w:r>
      <w:r>
        <w:rPr>
          <w:rFonts w:ascii="宋体" w:hAnsi="宋体" w:eastAsia="宋体" w:cs="宋体"/>
          <w:color w:val="000000"/>
        </w:rPr>
        <w:t>从《后汉书》可知，从验证陇西地震之后开始设立史官对地震进行预测。</w:t>
      </w:r>
    </w:p>
    <w:p w14:paraId="504A1ABE">
      <w:pPr>
        <w:spacing w:line="360" w:lineRule="auto"/>
        <w:jc w:val="left"/>
        <w:textAlignment w:val="center"/>
        <w:rPr>
          <w:color w:val="000000"/>
        </w:rPr>
      </w:pPr>
      <w:r>
        <w:rPr>
          <w:color w:val="000000"/>
        </w:rPr>
        <w:t xml:space="preserve">19. </w:t>
      </w:r>
      <w:r>
        <w:rPr>
          <w:rFonts w:ascii="宋体" w:hAnsi="宋体" w:eastAsia="宋体" w:cs="宋体"/>
          <w:color w:val="000000"/>
        </w:rPr>
        <w:t>用现代汉语翻译下面的句子。</w:t>
      </w:r>
    </w:p>
    <w:p w14:paraId="3DCC2B89">
      <w:pPr>
        <w:spacing w:line="360" w:lineRule="auto"/>
        <w:jc w:val="both"/>
        <w:textAlignment w:val="center"/>
        <w:rPr>
          <w:color w:val="000000"/>
        </w:rPr>
      </w:pPr>
      <w:r>
        <w:rPr>
          <w:rFonts w:ascii="宋体" w:hAnsi="宋体" w:eastAsia="宋体" w:cs="宋体"/>
          <w:color w:val="000000"/>
        </w:rPr>
        <w:t>（1）河水倾泼丈余，鸡鸣犬吠满城中。逾一时许，始稍定。</w:t>
      </w:r>
    </w:p>
    <w:p w14:paraId="4E0E89BD">
      <w:pPr>
        <w:spacing w:line="360" w:lineRule="auto"/>
        <w:jc w:val="both"/>
        <w:textAlignment w:val="center"/>
        <w:rPr>
          <w:color w:val="000000"/>
        </w:rPr>
      </w:pPr>
      <w:r>
        <w:rPr>
          <w:rFonts w:ascii="宋体" w:hAnsi="宋体" w:eastAsia="宋体" w:cs="宋体"/>
          <w:color w:val="000000"/>
        </w:rPr>
        <w:t>（2）每假借于藏书之家，手自笔录，计日以还。（《送东阳马生序》）</w:t>
      </w:r>
    </w:p>
    <w:p w14:paraId="132646E5">
      <w:pPr>
        <w:spacing w:line="285" w:lineRule="auto"/>
        <w:jc w:val="both"/>
        <w:textAlignment w:val="center"/>
        <w:rPr>
          <w:color w:val="000000"/>
        </w:rPr>
      </w:pPr>
      <w:r>
        <w:rPr>
          <w:rFonts w:ascii="宋体" w:hAnsi="宋体" w:eastAsia="宋体" w:cs="宋体"/>
          <w:b/>
          <w:color w:val="000000"/>
          <w:sz w:val="24"/>
        </w:rPr>
        <w:t>（二）古诗词鉴赏（共7分）</w:t>
      </w:r>
    </w:p>
    <w:p w14:paraId="18E2A3FE">
      <w:pPr>
        <w:spacing w:line="360" w:lineRule="auto"/>
        <w:jc w:val="center"/>
        <w:textAlignment w:val="center"/>
        <w:rPr>
          <w:color w:val="000000"/>
        </w:rPr>
      </w:pPr>
      <w:r>
        <w:rPr>
          <w:rFonts w:ascii="楷体" w:hAnsi="楷体" w:eastAsia="楷体" w:cs="楷体"/>
          <w:color w:val="000000"/>
        </w:rPr>
        <w:t>离亭燕</w:t>
      </w:r>
    </w:p>
    <w:p w14:paraId="7155C311">
      <w:pPr>
        <w:spacing w:line="360" w:lineRule="auto"/>
        <w:jc w:val="center"/>
        <w:textAlignment w:val="center"/>
        <w:rPr>
          <w:color w:val="000000"/>
        </w:rPr>
      </w:pPr>
      <w:r>
        <w:rPr>
          <w:rFonts w:ascii="楷体" w:hAnsi="楷体" w:eastAsia="楷体" w:cs="楷体"/>
          <w:color w:val="000000"/>
        </w:rPr>
        <w:t>张昇</w:t>
      </w:r>
      <w:r>
        <w:rPr>
          <w:rFonts w:ascii="楷体" w:hAnsi="楷体" w:eastAsia="楷体" w:cs="楷体"/>
          <w:color w:val="000000"/>
          <w:vertAlign w:val="superscript"/>
        </w:rPr>
        <w:t>①</w:t>
      </w:r>
    </w:p>
    <w:p w14:paraId="683072BE">
      <w:pPr>
        <w:spacing w:line="360" w:lineRule="auto"/>
        <w:ind w:firstLine="420"/>
        <w:jc w:val="both"/>
        <w:textAlignment w:val="center"/>
        <w:rPr>
          <w:color w:val="000000"/>
        </w:rPr>
      </w:pPr>
      <w:r>
        <w:rPr>
          <w:rFonts w:ascii="楷体" w:hAnsi="楷体" w:eastAsia="楷体" w:cs="楷体"/>
          <w:color w:val="000000"/>
        </w:rPr>
        <w:t>一带江山如画，风物向秋潇洒。水浸碧天何处断？霁色冷光相射。蓼屿获花洲，掩映竹篱茅舍。</w:t>
      </w:r>
    </w:p>
    <w:p w14:paraId="6F728B01">
      <w:pPr>
        <w:spacing w:line="360" w:lineRule="auto"/>
        <w:ind w:firstLine="420"/>
        <w:jc w:val="both"/>
        <w:textAlignment w:val="center"/>
        <w:rPr>
          <w:color w:val="000000"/>
        </w:rPr>
      </w:pPr>
      <w:r>
        <w:rPr>
          <w:rFonts w:ascii="楷体" w:hAnsi="楷体" w:eastAsia="楷体" w:cs="楷体"/>
          <w:color w:val="000000"/>
        </w:rPr>
        <w:t>云际客帆高挂，烟外酒旗低亚</w:t>
      </w:r>
      <w:r>
        <w:rPr>
          <w:rFonts w:ascii="楷体" w:hAnsi="楷体" w:eastAsia="楷体" w:cs="楷体"/>
          <w:color w:val="000000"/>
          <w:vertAlign w:val="superscript"/>
        </w:rPr>
        <w:t>②</w:t>
      </w:r>
      <w:r>
        <w:rPr>
          <w:rFonts w:ascii="楷体" w:hAnsi="楷体" w:eastAsia="楷体" w:cs="楷体"/>
          <w:color w:val="000000"/>
        </w:rPr>
        <w:t>。多少六朝兴废事，尽入渔樵闲话。怅望倚层楼，</w:t>
      </w:r>
      <w:r>
        <w:rPr>
          <w:rFonts w:ascii="楷体" w:hAnsi="楷体" w:eastAsia="楷体" w:cs="楷体"/>
          <w:color w:val="000000"/>
          <w:em w:val="dot"/>
        </w:rPr>
        <w:t>寒日</w:t>
      </w:r>
      <w:r>
        <w:rPr>
          <w:rFonts w:ascii="楷体" w:hAnsi="楷体" w:eastAsia="楷体" w:cs="楷体"/>
          <w:color w:val="000000"/>
        </w:rPr>
        <w:t>无言西下。</w:t>
      </w:r>
    </w:p>
    <w:p w14:paraId="45BBD555">
      <w:pPr>
        <w:spacing w:line="360" w:lineRule="auto"/>
        <w:jc w:val="both"/>
        <w:textAlignment w:val="center"/>
        <w:rPr>
          <w:color w:val="000000"/>
        </w:rPr>
      </w:pPr>
      <w:r>
        <w:rPr>
          <w:rFonts w:ascii="宋体" w:hAnsi="宋体" w:eastAsia="宋体" w:cs="宋体"/>
          <w:color w:val="000000"/>
        </w:rPr>
        <w:t>注释：①张昇（992—1077）字杲卿，一生经历了北宋由真宗到神宗国运渐衰的过程，这首词是他辞官退居金陵（南京）后所作。离亭燕，词牌名。②低亚：低垂。</w:t>
      </w:r>
    </w:p>
    <w:p w14:paraId="1F296DA3">
      <w:pPr>
        <w:spacing w:line="360" w:lineRule="auto"/>
        <w:jc w:val="left"/>
        <w:textAlignment w:val="center"/>
        <w:rPr>
          <w:color w:val="000000"/>
        </w:rPr>
      </w:pPr>
      <w:r>
        <w:rPr>
          <w:color w:val="000000"/>
        </w:rPr>
        <w:t xml:space="preserve">20. </w:t>
      </w:r>
      <w:r>
        <w:rPr>
          <w:rFonts w:ascii="宋体" w:hAnsi="宋体" w:eastAsia="宋体" w:cs="宋体"/>
          <w:color w:val="000000"/>
        </w:rPr>
        <w:t>对这首词的理解和分析不恰当的一项是（   ）</w:t>
      </w:r>
    </w:p>
    <w:p w14:paraId="1FCE4D59">
      <w:pPr>
        <w:spacing w:line="360" w:lineRule="auto"/>
        <w:jc w:val="left"/>
        <w:textAlignment w:val="center"/>
        <w:rPr>
          <w:color w:val="000000"/>
        </w:rPr>
      </w:pPr>
      <w:r>
        <w:rPr>
          <w:color w:val="000000"/>
        </w:rPr>
        <w:t xml:space="preserve">A. </w:t>
      </w:r>
      <w:r>
        <w:rPr>
          <w:rFonts w:ascii="宋体" w:hAnsi="宋体" w:eastAsia="宋体" w:cs="宋体"/>
          <w:color w:val="000000"/>
        </w:rPr>
        <w:t>这是一首写景怀古词，写作者退居金陵后登高楼所见，由眼前之景引发思考与感慨。</w:t>
      </w:r>
    </w:p>
    <w:p w14:paraId="43BC17F6">
      <w:pPr>
        <w:spacing w:line="360" w:lineRule="auto"/>
        <w:jc w:val="left"/>
        <w:textAlignment w:val="center"/>
        <w:rPr>
          <w:color w:val="000000"/>
        </w:rPr>
      </w:pPr>
      <w:r>
        <w:rPr>
          <w:color w:val="000000"/>
        </w:rPr>
        <w:t xml:space="preserve">B. </w:t>
      </w:r>
      <w:r>
        <w:rPr>
          <w:rFonts w:ascii="宋体" w:hAnsi="宋体" w:eastAsia="宋体" w:cs="宋体"/>
          <w:color w:val="000000"/>
        </w:rPr>
        <w:t>首句点明季节，不同于一般诗词写秋的萧瑟，而是写出美丽如画又恣意洒脱的秋景。</w:t>
      </w:r>
    </w:p>
    <w:p w14:paraId="682F9534">
      <w:pPr>
        <w:spacing w:line="360" w:lineRule="auto"/>
        <w:jc w:val="left"/>
        <w:textAlignment w:val="center"/>
        <w:rPr>
          <w:color w:val="000000"/>
        </w:rPr>
      </w:pPr>
      <w:r>
        <w:rPr>
          <w:color w:val="000000"/>
        </w:rPr>
        <w:t xml:space="preserve">C. </w:t>
      </w:r>
      <w:r>
        <w:rPr>
          <w:rFonts w:ascii="宋体" w:hAnsi="宋体" w:eastAsia="宋体" w:cs="宋体"/>
          <w:color w:val="000000"/>
        </w:rPr>
        <w:t>上阕中“浸”字写出长江水天相接的景致，接着描写了晴空澄澈、江波潋滟的画面。</w:t>
      </w:r>
    </w:p>
    <w:p w14:paraId="39BE71DC">
      <w:pPr>
        <w:spacing w:line="360" w:lineRule="auto"/>
        <w:jc w:val="left"/>
        <w:textAlignment w:val="center"/>
        <w:rPr>
          <w:color w:val="000000"/>
        </w:rPr>
      </w:pPr>
      <w:r>
        <w:rPr>
          <w:color w:val="000000"/>
        </w:rPr>
        <w:t xml:space="preserve">D. </w:t>
      </w:r>
      <w:r>
        <w:rPr>
          <w:rFonts w:ascii="宋体" w:hAnsi="宋体" w:eastAsia="宋体" w:cs="宋体"/>
          <w:color w:val="000000"/>
        </w:rPr>
        <w:t>下阕从远望天际到近看酒家，六朝变迁成为“闲话”，含蓄批评世人不关心国事。</w:t>
      </w:r>
    </w:p>
    <w:p w14:paraId="37D88132">
      <w:pPr>
        <w:spacing w:line="360" w:lineRule="auto"/>
        <w:jc w:val="left"/>
        <w:textAlignment w:val="center"/>
        <w:rPr>
          <w:color w:val="000000"/>
        </w:rPr>
      </w:pPr>
      <w:r>
        <w:rPr>
          <w:color w:val="000000"/>
        </w:rPr>
        <w:t xml:space="preserve">21. </w:t>
      </w:r>
      <w:r>
        <w:rPr>
          <w:rFonts w:ascii="宋体" w:hAnsi="宋体" w:eastAsia="宋体" w:cs="宋体"/>
          <w:color w:val="000000"/>
        </w:rPr>
        <w:t>请赏析“寒日无言西下”一句。</w:t>
      </w:r>
    </w:p>
    <w:p w14:paraId="6ABDFB00">
      <w:pPr>
        <w:spacing w:line="285" w:lineRule="auto"/>
        <w:jc w:val="both"/>
        <w:textAlignment w:val="center"/>
        <w:rPr>
          <w:color w:val="000000"/>
        </w:rPr>
      </w:pPr>
      <w:r>
        <w:rPr>
          <w:rFonts w:ascii="宋体" w:hAnsi="宋体" w:eastAsia="宋体" w:cs="宋体"/>
          <w:b/>
          <w:color w:val="000000"/>
          <w:sz w:val="24"/>
        </w:rPr>
        <w:t>（三）名句名篇默写（6分）</w:t>
      </w:r>
    </w:p>
    <w:p w14:paraId="476AE7D2">
      <w:pPr>
        <w:spacing w:line="360" w:lineRule="auto"/>
        <w:jc w:val="both"/>
        <w:textAlignment w:val="center"/>
        <w:rPr>
          <w:color w:val="000000"/>
        </w:rPr>
      </w:pPr>
      <w:r>
        <w:rPr>
          <w:color w:val="000000"/>
        </w:rPr>
        <w:t xml:space="preserve">22. </w:t>
      </w:r>
      <w:r>
        <w:rPr>
          <w:rFonts w:ascii="宋体" w:hAnsi="宋体" w:eastAsia="宋体" w:cs="宋体"/>
          <w:color w:val="000000"/>
        </w:rPr>
        <w:t>补写出下列名句名篇</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空缺部分。</w:t>
      </w:r>
    </w:p>
    <w:p w14:paraId="054967F6">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）杨花落尽子规啼，</w:t>
      </w:r>
      <w:r>
        <w:rPr>
          <w:color w:val="000000"/>
        </w:rPr>
        <w:t>________________</w:t>
      </w:r>
      <w:r>
        <w:rPr>
          <w:rFonts w:ascii="宋体" w:hAnsi="宋体" w:eastAsia="宋体" w:cs="宋体"/>
          <w:color w:val="000000"/>
        </w:rPr>
        <w:t>。（《闻王昌龄左迁龙标遥有此寄》）</w:t>
      </w:r>
    </w:p>
    <w:p w14:paraId="2E08F1FF">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________________</w:t>
      </w:r>
      <w:r>
        <w:rPr>
          <w:rFonts w:ascii="宋体" w:hAnsi="宋体" w:eastAsia="宋体" w:cs="宋体"/>
          <w:color w:val="000000"/>
        </w:rPr>
        <w:t>，归雁入胡天。（《使至塞上》）</w:t>
      </w:r>
    </w:p>
    <w:p w14:paraId="155CB378">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）烟笼寒水月笼沙，</w:t>
      </w:r>
      <w:r>
        <w:rPr>
          <w:color w:val="000000"/>
        </w:rPr>
        <w:t>________________</w:t>
      </w:r>
      <w:r>
        <w:rPr>
          <w:rFonts w:ascii="宋体" w:hAnsi="宋体" w:eastAsia="宋体" w:cs="宋体"/>
          <w:color w:val="000000"/>
        </w:rPr>
        <w:t>。（《泊秦淮》）</w:t>
      </w:r>
    </w:p>
    <w:p w14:paraId="4F018B21">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）寂寥无人，凄神寒骨，</w:t>
      </w:r>
      <w:r>
        <w:rPr>
          <w:color w:val="000000"/>
        </w:rPr>
        <w:t>________________</w:t>
      </w:r>
      <w:r>
        <w:rPr>
          <w:rFonts w:ascii="宋体" w:hAnsi="宋体" w:eastAsia="宋体" w:cs="宋体"/>
          <w:color w:val="000000"/>
        </w:rPr>
        <w:t>。（《小石潭记》）</w:t>
      </w:r>
    </w:p>
    <w:p w14:paraId="01616AC3">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）竹杖芒鞋轻胜马，谁怕？</w:t>
      </w:r>
      <w:r>
        <w:rPr>
          <w:color w:val="000000"/>
        </w:rPr>
        <w:t>________________</w:t>
      </w:r>
      <w:r>
        <w:rPr>
          <w:rFonts w:ascii="宋体" w:hAnsi="宋体" w:eastAsia="宋体" w:cs="宋体"/>
          <w:color w:val="000000"/>
        </w:rPr>
        <w:t>。（《定风波》）</w:t>
      </w:r>
    </w:p>
    <w:p w14:paraId="73C3F4E9">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6</w:t>
      </w:r>
      <w:r>
        <w:rPr>
          <w:rFonts w:ascii="宋体" w:hAnsi="宋体" w:eastAsia="宋体" w:cs="宋体"/>
          <w:color w:val="000000"/>
        </w:rPr>
        <w:t>）</w:t>
      </w:r>
      <w:r>
        <w:rPr>
          <w:color w:val="000000"/>
        </w:rPr>
        <w:t>________________</w:t>
      </w:r>
      <w:r>
        <w:rPr>
          <w:rFonts w:ascii="宋体" w:hAnsi="宋体" w:eastAsia="宋体" w:cs="宋体"/>
          <w:color w:val="000000"/>
        </w:rPr>
        <w:t>，天与云与山与水，上下一白。（《湖心亭看雪》）</w:t>
      </w:r>
    </w:p>
    <w:p w14:paraId="1FA97D5B">
      <w:pPr>
        <w:spacing w:line="285" w:lineRule="auto"/>
        <w:jc w:val="both"/>
        <w:textAlignment w:val="center"/>
        <w:rPr>
          <w:color w:val="000000"/>
        </w:rPr>
      </w:pPr>
      <w:r>
        <w:rPr>
          <w:rFonts w:ascii="宋体" w:hAnsi="宋体" w:eastAsia="宋体" w:cs="宋体"/>
          <w:b/>
          <w:color w:val="000000"/>
          <w:sz w:val="24"/>
        </w:rPr>
        <w:t>四、名著阅读（8分）</w:t>
      </w:r>
    </w:p>
    <w:p w14:paraId="42A8568C">
      <w:pPr>
        <w:spacing w:line="360" w:lineRule="auto"/>
        <w:jc w:val="both"/>
        <w:textAlignment w:val="center"/>
        <w:rPr>
          <w:color w:val="000000"/>
        </w:rPr>
      </w:pPr>
      <w:r>
        <w:rPr>
          <w:color w:val="000000"/>
        </w:rPr>
        <w:t xml:space="preserve">23. </w:t>
      </w:r>
      <w:r>
        <w:rPr>
          <w:rFonts w:ascii="宋体" w:hAnsi="宋体" w:eastAsia="宋体" w:cs="宋体"/>
          <w:color w:val="000000"/>
        </w:rPr>
        <w:t>小阳在梳理名著中人物的读书经历时，制作了以下的读书卡片，其中信息有误的一项是（   ）</w:t>
      </w:r>
    </w:p>
    <w:p w14:paraId="5E7CC156">
      <w:pPr>
        <w:spacing w:line="360" w:lineRule="auto"/>
        <w:jc w:val="left"/>
        <w:textAlignment w:val="center"/>
        <w:rPr>
          <w:color w:val="000000"/>
        </w:rPr>
      </w:pPr>
      <w:r>
        <w:rPr>
          <w:color w:val="000000"/>
        </w:rPr>
        <w:t xml:space="preserve">A. </w:t>
      </w:r>
      <w:r>
        <w:rPr>
          <w:rFonts w:ascii="宋体" w:hAnsi="宋体" w:eastAsia="宋体" w:cs="宋体"/>
          <w:color w:val="000000"/>
        </w:rPr>
        <w:t>《朝花夕拾》中，鲁迅在日本留学时读到了《天演论》，知道了赫胥黎，接触到了西方进化论思想，很受触动。</w:t>
      </w:r>
    </w:p>
    <w:p w14:paraId="188B3513">
      <w:pPr>
        <w:spacing w:line="360" w:lineRule="auto"/>
        <w:jc w:val="left"/>
        <w:textAlignment w:val="center"/>
        <w:rPr>
          <w:color w:val="000000"/>
        </w:rPr>
      </w:pPr>
      <w:r>
        <w:rPr>
          <w:color w:val="000000"/>
        </w:rPr>
        <w:t xml:space="preserve">B. </w:t>
      </w:r>
      <w:r>
        <w:rPr>
          <w:rFonts w:ascii="宋体" w:hAnsi="宋体" w:eastAsia="宋体" w:cs="宋体"/>
          <w:color w:val="000000"/>
        </w:rPr>
        <w:t>《钢铁是怎样炼成的》中，保尔·柯察金喜欢阅读《牛虻》。他把《牛虻》念给战友们听，让大家深受感动。</w:t>
      </w:r>
    </w:p>
    <w:p w14:paraId="7DE88A53">
      <w:pPr>
        <w:spacing w:line="360" w:lineRule="auto"/>
        <w:jc w:val="left"/>
        <w:textAlignment w:val="center"/>
        <w:rPr>
          <w:color w:val="000000"/>
        </w:rPr>
      </w:pPr>
      <w:r>
        <w:rPr>
          <w:color w:val="000000"/>
        </w:rPr>
        <w:t xml:space="preserve">C. </w:t>
      </w:r>
      <w:r>
        <w:rPr>
          <w:rFonts w:ascii="宋体" w:hAnsi="宋体" w:eastAsia="宋体" w:cs="宋体"/>
          <w:color w:val="000000"/>
        </w:rPr>
        <w:t>《傅雷家书》中，傅聪在父亲傅雷的教导下不仅阅读了大量的音乐论著，还阅读了文学文化、艺术等各类书籍。</w:t>
      </w:r>
    </w:p>
    <w:p w14:paraId="75BCC6C7">
      <w:pPr>
        <w:spacing w:line="360" w:lineRule="auto"/>
        <w:jc w:val="left"/>
        <w:textAlignment w:val="center"/>
        <w:rPr>
          <w:color w:val="000000"/>
        </w:rPr>
      </w:pPr>
      <w:r>
        <w:rPr>
          <w:color w:val="000000"/>
        </w:rPr>
        <w:t xml:space="preserve">D. </w:t>
      </w:r>
      <w:r>
        <w:rPr>
          <w:rFonts w:ascii="宋体" w:hAnsi="宋体" w:eastAsia="宋体" w:cs="宋体"/>
          <w:color w:val="000000"/>
        </w:rPr>
        <w:t>《简·爱》中，简·爱在舅舅家和洛伍德学校的大量阅读，让她汲取了力量，找到了自我，锤炼了独立的品格。</w:t>
      </w:r>
    </w:p>
    <w:p w14:paraId="584EDC9A">
      <w:pPr>
        <w:spacing w:line="360" w:lineRule="auto"/>
        <w:jc w:val="both"/>
        <w:textAlignment w:val="center"/>
        <w:rPr>
          <w:color w:val="000000"/>
        </w:rPr>
      </w:pPr>
      <w:r>
        <w:rPr>
          <w:color w:val="000000"/>
        </w:rPr>
        <w:t xml:space="preserve">24. </w:t>
      </w:r>
      <w:r>
        <w:rPr>
          <w:rFonts w:ascii="宋体" w:hAnsi="宋体" w:eastAsia="宋体" w:cs="宋体"/>
          <w:color w:val="000000"/>
        </w:rPr>
        <w:t>《红星照耀中国》属于纪实作品，请分享一种你阅读这本书所用的阅读方法及相应的阅读发现。</w:t>
      </w:r>
    </w:p>
    <w:p w14:paraId="069995FC">
      <w:pPr>
        <w:spacing w:line="285" w:lineRule="auto"/>
        <w:jc w:val="both"/>
        <w:textAlignment w:val="center"/>
        <w:rPr>
          <w:color w:val="000000"/>
        </w:rPr>
      </w:pPr>
      <w:r>
        <w:rPr>
          <w:rFonts w:ascii="宋体" w:hAnsi="宋体" w:eastAsia="宋体" w:cs="宋体"/>
          <w:b/>
          <w:color w:val="000000"/>
          <w:sz w:val="24"/>
        </w:rPr>
        <w:t>五、作文（60分）</w:t>
      </w:r>
    </w:p>
    <w:p w14:paraId="0FDB99E9">
      <w:pPr>
        <w:spacing w:line="360" w:lineRule="auto"/>
        <w:jc w:val="both"/>
        <w:textAlignment w:val="center"/>
        <w:rPr>
          <w:color w:val="000000"/>
        </w:rPr>
      </w:pPr>
      <w:r>
        <w:rPr>
          <w:color w:val="000000"/>
        </w:rPr>
        <w:t xml:space="preserve">25. </w:t>
      </w:r>
      <w:r>
        <w:rPr>
          <w:rFonts w:ascii="宋体" w:hAnsi="宋体" w:eastAsia="宋体" w:cs="宋体"/>
          <w:color w:val="000000"/>
        </w:rPr>
        <w:t>小作文</w:t>
      </w:r>
    </w:p>
    <w:p w14:paraId="2C680351">
      <w:pPr>
        <w:spacing w:line="360" w:lineRule="auto"/>
        <w:jc w:val="both"/>
        <w:textAlignment w:val="center"/>
        <w:rPr>
          <w:color w:val="000000"/>
        </w:rPr>
      </w:pPr>
      <w:r>
        <w:rPr>
          <w:rFonts w:ascii="宋体" w:hAnsi="宋体" w:eastAsia="宋体" w:cs="宋体"/>
          <w:color w:val="000000"/>
        </w:rPr>
        <w:t>在学校开展的“美食美厨”劳动实践活动中，你的菜品获得了大家的好评。请你写一段说明性文字详细介绍该菜品的制作过程。</w:t>
      </w:r>
    </w:p>
    <w:p w14:paraId="4D4F6CC8">
      <w:pPr>
        <w:spacing w:line="360" w:lineRule="auto"/>
        <w:jc w:val="both"/>
        <w:textAlignment w:val="center"/>
        <w:rPr>
          <w:color w:val="000000"/>
        </w:rPr>
      </w:pPr>
      <w:r>
        <w:rPr>
          <w:rFonts w:ascii="宋体" w:hAnsi="宋体" w:eastAsia="宋体" w:cs="宋体"/>
          <w:color w:val="000000"/>
        </w:rPr>
        <w:t>要求：条理清楚，语言简明，至少使用一种说明方法，</w:t>
      </w:r>
      <w:r>
        <w:rPr>
          <w:rFonts w:ascii="Times New Roman" w:hAnsi="Times New Roman" w:eastAsia="Times New Roman" w:cs="Times New Roman"/>
          <w:color w:val="000000"/>
        </w:rPr>
        <w:t>150</w:t>
      </w:r>
      <w:r>
        <w:rPr>
          <w:rFonts w:ascii="宋体" w:hAnsi="宋体" w:eastAsia="宋体" w:cs="宋体"/>
          <w:color w:val="000000"/>
        </w:rPr>
        <w:t>字左右。</w:t>
      </w:r>
    </w:p>
    <w:p w14:paraId="542C8090">
      <w:pPr>
        <w:spacing w:line="360" w:lineRule="auto"/>
        <w:jc w:val="both"/>
        <w:textAlignment w:val="center"/>
        <w:rPr>
          <w:color w:val="000000"/>
        </w:rPr>
      </w:pPr>
      <w:r>
        <w:rPr>
          <w:color w:val="000000"/>
        </w:rPr>
        <w:t xml:space="preserve">26. </w:t>
      </w:r>
      <w:r>
        <w:rPr>
          <w:rFonts w:ascii="宋体" w:hAnsi="宋体" w:eastAsia="宋体" w:cs="宋体"/>
          <w:color w:val="000000"/>
        </w:rPr>
        <w:t>大作文</w:t>
      </w:r>
    </w:p>
    <w:p w14:paraId="436F4C78">
      <w:pPr>
        <w:spacing w:line="360" w:lineRule="auto"/>
        <w:ind w:firstLine="420"/>
        <w:jc w:val="both"/>
        <w:textAlignment w:val="center"/>
        <w:rPr>
          <w:color w:val="000000"/>
        </w:rPr>
      </w:pPr>
      <w:r>
        <w:rPr>
          <w:rFonts w:ascii="楷体" w:hAnsi="楷体" w:eastAsia="楷体" w:cs="楷体"/>
          <w:color w:val="000000"/>
        </w:rPr>
        <w:t>季羡林先生说：“时间从来不语，却回答了所有问题”。回首自己的成长，时间给过你怎样的回答？回溯历史，时间给出了怎样的答案？</w:t>
      </w:r>
    </w:p>
    <w:p w14:paraId="49CB2BB6">
      <w:pPr>
        <w:spacing w:line="360" w:lineRule="auto"/>
        <w:jc w:val="both"/>
        <w:textAlignment w:val="center"/>
        <w:rPr>
          <w:color w:val="000000"/>
        </w:rPr>
      </w:pPr>
      <w:r>
        <w:rPr>
          <w:rFonts w:ascii="宋体" w:hAnsi="宋体" w:eastAsia="宋体" w:cs="宋体"/>
          <w:color w:val="000000"/>
        </w:rPr>
        <w:t>请以“时间的答案”为题目，写一篇文章。</w:t>
      </w:r>
    </w:p>
    <w:p w14:paraId="23FF51ED">
      <w:pPr>
        <w:spacing w:line="360" w:lineRule="auto"/>
        <w:jc w:val="both"/>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）自选角度；（</w:t>
      </w:r>
      <w:r>
        <w:rPr>
          <w:rFonts w:ascii="Times New Roman" w:hAnsi="Times New Roman" w:eastAsia="Times New Roman" w:cs="Times New Roman"/>
          <w:color w:val="000000"/>
        </w:rPr>
        <w:t>2</w:t>
      </w:r>
      <w:r>
        <w:rPr>
          <w:rFonts w:ascii="宋体" w:hAnsi="宋体" w:eastAsia="宋体" w:cs="宋体"/>
          <w:color w:val="000000"/>
        </w:rPr>
        <w:t>）文体明确（诗歌除外）；（</w:t>
      </w:r>
      <w:r>
        <w:rPr>
          <w:rFonts w:ascii="Times New Roman" w:hAnsi="Times New Roman" w:eastAsia="Times New Roman" w:cs="Times New Roman"/>
          <w:color w:val="000000"/>
        </w:rPr>
        <w:t>3</w:t>
      </w:r>
      <w:r>
        <w:rPr>
          <w:rFonts w:ascii="宋体" w:hAnsi="宋体" w:eastAsia="宋体" w:cs="宋体"/>
          <w:color w:val="000000"/>
        </w:rPr>
        <w:t>）文中不得出现真实的人名、地名、校名等；（</w:t>
      </w:r>
      <w:r>
        <w:rPr>
          <w:rFonts w:ascii="Times New Roman" w:hAnsi="Times New Roman" w:eastAsia="Times New Roman" w:cs="Times New Roman"/>
          <w:color w:val="000000"/>
        </w:rPr>
        <w:t>4</w:t>
      </w:r>
      <w:r>
        <w:rPr>
          <w:rFonts w:ascii="宋体" w:hAnsi="宋体" w:eastAsia="宋体" w:cs="宋体"/>
          <w:color w:val="000000"/>
        </w:rPr>
        <w:t>）不要套作，不得抄袭；（</w:t>
      </w:r>
      <w:r>
        <w:rPr>
          <w:rFonts w:ascii="Times New Roman" w:hAnsi="Times New Roman" w:eastAsia="Times New Roman" w:cs="Times New Roman"/>
          <w:color w:val="000000"/>
        </w:rPr>
        <w:t>5</w:t>
      </w:r>
      <w:r>
        <w:rPr>
          <w:rFonts w:ascii="宋体" w:hAnsi="宋体" w:eastAsia="宋体" w:cs="宋体"/>
          <w:color w:val="000000"/>
        </w:rPr>
        <w:t>）不少于</w:t>
      </w:r>
      <w:r>
        <w:rPr>
          <w:rFonts w:ascii="Times New Roman" w:hAnsi="Times New Roman" w:eastAsia="Times New Roman" w:cs="Times New Roman"/>
          <w:color w:val="000000"/>
        </w:rPr>
        <w:t>600</w:t>
      </w:r>
      <w:r>
        <w:rPr>
          <w:rFonts w:ascii="宋体" w:hAnsi="宋体" w:eastAsia="宋体" w:cs="宋体"/>
          <w:color w:val="000000"/>
        </w:rPr>
        <w:t>字。</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492B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934C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45BB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97FC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30054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AC8B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586515"/>
    <w:rsid w:val="21AA73C1"/>
    <w:rsid w:val="38274566"/>
    <w:rsid w:val="3D575561"/>
    <w:rsid w:val="41144BE7"/>
    <w:rsid w:val="78907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jpe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7839</Words>
  <Characters>8148</Characters>
  <Lines>0</Lines>
  <Paragraphs>0</Paragraphs>
  <TotalTime>4</TotalTime>
  <ScaleCrop>false</ScaleCrop>
  <LinksUpToDate>false</LinksUpToDate>
  <CharactersWithSpaces>8452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2023-11-05T19:40:00Z</dcterms:created>
  <dc:creator>学科网试题生产平台</dc:creator>
  <dc:description>3355920329056256</dc:description>
  <cp:lastModifiedBy>上帝掷骰子吗</cp:lastModifiedBy>
  <dcterms:modified xsi:type="dcterms:W3CDTF">2024-07-18T13:19:53Z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2E7E07AC634D416A98AC98CDCE45FD20_12</vt:lpwstr>
  </property>
</Properties>
</file>