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F2E7A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11163300</wp:posOffset>
            </wp:positionV>
            <wp:extent cx="393700" cy="342900"/>
            <wp:effectExtent l="0" t="0" r="635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年陕西省中考道德与法治真题</w:t>
      </w:r>
    </w:p>
    <w:p w14:paraId="2997682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4AFD049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．本试卷分为第一部分（选择题）和第二部分（非选择题）。全卷共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80</w:t>
      </w:r>
      <w:r>
        <w:rPr>
          <w:rFonts w:ascii="宋体" w:hAnsi="宋体" w:eastAsia="宋体" w:cs="宋体"/>
          <w:b/>
          <w:color w:val="auto"/>
          <w:sz w:val="24"/>
        </w:rPr>
        <w:t>分。考试时间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F6855C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．考试形式为开卷。你可以参考自带的课本和相关资料，但不能互换。</w:t>
      </w:r>
    </w:p>
    <w:p w14:paraId="283094E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．领到试卷和答题卡后，请用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毫米黑色墨水签字笔，分别在试卷和答题卡上填写姓名和准考证号，同时用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铅笔在答题卡上填涂对应的试卷类型信息点（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或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）。</w:t>
      </w:r>
    </w:p>
    <w:p w14:paraId="57BD551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．请在答题卡上各题的指定区域内作答，否则作答无效。</w:t>
      </w:r>
    </w:p>
    <w:p w14:paraId="60DCB1A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．考试结束，本试卷和答题卡一并交回。</w:t>
      </w:r>
    </w:p>
    <w:p w14:paraId="6FFD244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第一部分（选择题共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3B87D1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分。每题只有一个选项是符合题意的。</w:t>
      </w:r>
    </w:p>
    <w:p w14:paraId="6D155DB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7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15</w:t>
      </w:r>
      <w:r>
        <w:rPr>
          <w:rFonts w:ascii="宋体" w:hAnsi="宋体" w:eastAsia="宋体" w:cs="宋体"/>
          <w:color w:val="auto"/>
        </w:rPr>
        <w:t>日至</w:t>
      </w:r>
      <w:r>
        <w:rPr>
          <w:rFonts w:ascii="Times New Roman" w:hAnsi="Times New Roman" w:eastAsia="Times New Roman" w:cs="Times New Roman"/>
          <w:color w:val="auto"/>
        </w:rPr>
        <w:t>18</w:t>
      </w:r>
      <w:r>
        <w:rPr>
          <w:rFonts w:ascii="宋体" w:hAnsi="宋体" w:eastAsia="宋体" w:cs="宋体"/>
          <w:color w:val="auto"/>
        </w:rPr>
        <w:t>日，中国共产党第二十届中央委员会第三次全体会议在北京举行，全会审议通过了《中共中央关于进一步全面深化改革、推进中国式现代化的决定》。这次全会（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0157232D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①高度评价了新时代以来，全面深化改革的成功实践和伟大成就</w:t>
      </w:r>
    </w:p>
    <w:p w14:paraId="502AFCF8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②在推进中国式现代化新征程上，为改革开放矗立了新的里程碑</w:t>
      </w:r>
    </w:p>
    <w:p w14:paraId="2968B283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③首次提出全面建成社会主义现代化强国总的战略安排分两步走</w:t>
      </w:r>
    </w:p>
    <w:p w14:paraId="30C2F6B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④向国内外释放了我们党坚定不移高举改革开放旗帜的强烈信号</w:t>
      </w:r>
    </w:p>
    <w:p w14:paraId="541913B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①②③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①②④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①③④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②③④</w:t>
      </w:r>
    </w:p>
    <w:p w14:paraId="5EB73E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他是一位享有崇高威望的卓越领导人，是党的第二代中央领导集体的核心，是中国社会主义改革开放和现代化建设的总设计师，是中国特色社会主义道路的开创者……为纪念这位伟人诞辰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周年，中共中央于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日举行座谈会。这位伟人是（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3DEA7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毛泽东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周恩来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朱德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邓小平</w:t>
      </w:r>
    </w:p>
    <w:p w14:paraId="3254BD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一年来，习近平主席以全球视野和时代担当，引领中国外交稳健前行，元首外交取得丰硕成果。下面不属于这一成果的是（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9987D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日，国家主席习近平出席中非合作论坛北京峰会开幕式，并发表主旨讲话。</w:t>
      </w:r>
    </w:p>
    <w:p w14:paraId="76BE85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日，国家主席习近平出席二十国集团领导人第十九次峰会，并发表重要讲话。</w:t>
      </w:r>
    </w:p>
    <w:p w14:paraId="2039A6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日，习近平总书记出席中央周边工作会议，并发表重要讲话。</w:t>
      </w:r>
    </w:p>
    <w:p w14:paraId="52DA2E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日，国家主席习近平对俄罗斯进行国事访问，并签署联合声明。</w:t>
      </w:r>
    </w:p>
    <w:p w14:paraId="473F1D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古今之成大事业、大学问者，必经过三种之境界：“昨夜西风凋碧树。独上高楼，望尽天涯路”，此第一境也。“衣带渐宽终不悔，为伊消得人憔悴”，此第二境也。“众里寻他千百度，蓦然回首，那人却在灯火阑珊处”，此第三境也。国学大师王国维的这段话告诉我们，学习应该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DE54F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①目标明确，常立大志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</w:p>
    <w:p w14:paraId="6C8796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②勤奋努力，刻苦钻研</w:t>
      </w:r>
    </w:p>
    <w:p w14:paraId="5A2F38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③善于思考、勇于求索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</w:p>
    <w:p w14:paraId="29DCF6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④保持兴趣，互帮互助</w:t>
      </w:r>
    </w:p>
    <w:p w14:paraId="720F217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①④</w:t>
      </w:r>
    </w:p>
    <w:p w14:paraId="052927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下图漫画《压力？动力？》给我们的启示是（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15123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67100" cy="22098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E12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①生活难免有困难，困难无处不在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</w:p>
    <w:p w14:paraId="1CDC45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②面对同样的困难，关键在于态度</w:t>
      </w:r>
    </w:p>
    <w:p w14:paraId="420A47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③战胜困难，能够增强生命的韧性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</w:p>
    <w:p w14:paraId="0BADE1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④应把困难当垫脚石，助力我成长</w:t>
      </w:r>
    </w:p>
    <w:p w14:paraId="311B5CD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</w:t>
      </w:r>
    </w:p>
    <w:p w14:paraId="0BA5C3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近年来，“被直播”引发的投诉和法律纠纷呈上升趋势。有些商家在直播时，未征得被拍摄者同意，将其暴露在公众面前。对此，小秦和同学们发表了以下看法，你认为正确的是（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316EF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①小秦：直播者的行为侵犯了公民的人格尊严</w:t>
      </w:r>
    </w:p>
    <w:p w14:paraId="348B2D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②小兰：被直播者只能通过诉讼维护合法权益</w:t>
      </w:r>
    </w:p>
    <w:p w14:paraId="58D9D0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③小升：网络运营商应加强对直播行为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监管</w:t>
      </w:r>
    </w:p>
    <w:p w14:paraId="6BA248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④小园：各级政府应该制定法律引导直播行为</w:t>
      </w:r>
    </w:p>
    <w:p w14:paraId="3F2FA0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671B0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一个小板凳，拉近了警民距离；一席家常话，化解了群众纠纷；一次次唠嗑，传播了法律知识……这是陕西公安推广“板凳警务”的缩影。这种方式（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54CB3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①展现了监察机关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良好形象、提升了政府公信力</w:t>
      </w:r>
    </w:p>
    <w:p w14:paraId="5CEB4D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②增强了群众民主参与意识，提高了基层自治能力</w:t>
      </w:r>
    </w:p>
    <w:p w14:paraId="1B23BD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③拓宽了化解矛盾的路径，体现了警察为民的情怀</w:t>
      </w:r>
    </w:p>
    <w:p w14:paraId="48DB3C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④融洽了邻里之间的关系，促进了社会和谐与稳定</w:t>
      </w:r>
    </w:p>
    <w:p w14:paraId="3D3ABC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7F7946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日，陕西省宪法宣传周启动仪式在西安举行。各中小学校开展了丰富多样的宪法宣传主题活动。完成下面小题。</w:t>
      </w:r>
    </w:p>
    <w:p w14:paraId="779C3B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国家宪法日当天、小秦所在学校开展了“我与宪法”主题班会。下面同学发言正确的是（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90774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①小娜：宪法是我的“守护者”，从我呱呱坠地起，就受到宪法的呵护</w:t>
      </w:r>
    </w:p>
    <w:p w14:paraId="24A8D9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②小静：宪法是我的“监督员”，我享受多少权利，就应履行多少义务</w:t>
      </w:r>
    </w:p>
    <w:p w14:paraId="7752C1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③小奕：宪法是我的“好导师”，日常生活中的困惑，指点迷津都靠它</w:t>
      </w:r>
    </w:p>
    <w:p w14:paraId="782B5A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④小秦：宪法是我的“必修课”、我要学习宪法，认同宪法和践行宪法</w:t>
      </w:r>
    </w:p>
    <w:p w14:paraId="418336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57A90B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宪法宣传周期间，一些中小学校通过开展宪法诵读、宪法知识竞赛、</w:t>
      </w:r>
      <w:r>
        <w:rPr>
          <w:rFonts w:ascii="Times New Roman" w:hAnsi="Times New Roman" w:eastAsia="Times New Roman" w:cs="Times New Roman"/>
          <w:color w:val="000000"/>
        </w:rPr>
        <w:t>VR</w:t>
      </w:r>
      <w:r>
        <w:rPr>
          <w:rFonts w:ascii="宋体" w:hAnsi="宋体" w:eastAsia="宋体" w:cs="宋体"/>
          <w:color w:val="000000"/>
        </w:rPr>
        <w:t>法治体验、线上宪法课等活动，为校园宪法宣传增添了一抹亮色。开展这些活动（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2E7A6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可以防患于未然，杜绝青少年违法犯罪</w:t>
      </w:r>
    </w:p>
    <w:p w14:paraId="606E6B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增强了普法趣味性，提高法治教育效果</w:t>
      </w:r>
    </w:p>
    <w:p w14:paraId="00FBB5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完善了宪法监督制度，保障了宪法实施</w:t>
      </w:r>
    </w:p>
    <w:p w14:paraId="0FBEA1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全方位筑牢了未成年人保护的法治堤坝</w:t>
      </w:r>
    </w:p>
    <w:p w14:paraId="1BF138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习近平总书记指出，对任何人，凡是需要追责的，必须一追到底，决不能让制度规定成为“没有牙齿的老虎”。这表明（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FAAAC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法无授权不可为、维护权利守程序</w:t>
      </w:r>
    </w:p>
    <w:p w14:paraId="374AF3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科学立法不能停、法律体系必完善</w:t>
      </w:r>
    </w:p>
    <w:p w14:paraId="6D2B15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法律生命在实施，履职不力必刑罚</w:t>
      </w:r>
    </w:p>
    <w:p w14:paraId="233248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法律权威要维护，违反法律必担责</w:t>
      </w:r>
    </w:p>
    <w:p w14:paraId="099D04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日是第十个全民国家安全教育日，为此，小秦所在学校开展板报设计比赛。你认为以下主题合适的是（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600"/>
        <w:gridCol w:w="2760"/>
      </w:tblGrid>
      <w:tr w14:paraId="70FE7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2BEB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①安而不忘危，存而不忘亡。</w:t>
            </w:r>
          </w:p>
          <w:p w14:paraId="39281A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——增强危机意识和防范意识。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650C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②亲仁善邻，国之宝也</w:t>
            </w:r>
            <w:r>
              <w:rPr>
                <w:rFonts w:ascii="宋体" w:hAnsi="宋体" w:eastAsia="宋体" w:cs="宋体"/>
                <w:color w:val="000000"/>
                <w:position w:val="-12"/>
              </w:rPr>
              <w:drawing>
                <wp:inline distT="0" distB="0" distL="114300" distR="114300">
                  <wp:extent cx="127000" cy="76200"/>
                  <wp:effectExtent l="0" t="0" r="0" b="0"/>
                  <wp:docPr id="100021" name="图片 1000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5BD5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——睦邻友好，守望相助。</w:t>
            </w:r>
          </w:p>
        </w:tc>
      </w:tr>
      <w:tr w14:paraId="1666C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1E13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③独学而无友，则孤陋而寡闻。</w:t>
            </w:r>
          </w:p>
          <w:p w14:paraId="07F0AD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——学会合作学习，避免见识浅薄。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B0CD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④物之不齐，物之情也。</w:t>
            </w:r>
          </w:p>
          <w:p w14:paraId="41246A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——天下万物各有特点。</w:t>
            </w:r>
          </w:p>
        </w:tc>
      </w:tr>
    </w:tbl>
    <w:p w14:paraId="156FF1A5">
      <w:pPr>
        <w:spacing w:line="360" w:lineRule="auto"/>
        <w:jc w:val="left"/>
        <w:textAlignment w:val="center"/>
        <w:rPr>
          <w:color w:val="000000"/>
        </w:rPr>
      </w:pPr>
    </w:p>
    <w:p w14:paraId="72BAFD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</w:t>
      </w:r>
    </w:p>
    <w:p w14:paraId="213C80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日，十四届全国人大常委会第十五次会议表决通过了《中华人民共和国民营经济促进法》，这是我国第一部专门关于民营经济发展的基础性法律。该法的出台（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432C4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①确认了民营经济的主导地位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</w:p>
    <w:p w14:paraId="0A2F11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②为民营经济发展提供了法律依据</w:t>
      </w:r>
    </w:p>
    <w:p w14:paraId="4BC12F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③优化了民营经济的发展环境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</w:p>
    <w:p w14:paraId="748869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④根除了民营经济的违法违规行为</w:t>
      </w:r>
    </w:p>
    <w:p w14:paraId="601A49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①④</w:t>
      </w:r>
    </w:p>
    <w:p w14:paraId="652851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年陕西省各级人民法院共审结知识产权案件</w:t>
      </w:r>
      <w:r>
        <w:rPr>
          <w:rFonts w:ascii="Times New Roman" w:hAnsi="Times New Roman" w:eastAsia="Times New Roman" w:cs="Times New Roman"/>
          <w:color w:val="000000"/>
        </w:rPr>
        <w:t>9546</w:t>
      </w:r>
      <w:r>
        <w:rPr>
          <w:rFonts w:ascii="宋体" w:hAnsi="宋体" w:eastAsia="宋体" w:cs="宋体"/>
          <w:color w:val="000000"/>
        </w:rPr>
        <w:t>件，以公正的裁判为创新松绑、为企业加油、为创造助力。这表明（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91410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①弘扬创新精神是每个企业的社会责任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</w:p>
    <w:p w14:paraId="5B1ED2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②保护知识产权就是尊重创造和保护创新</w:t>
      </w:r>
    </w:p>
    <w:p w14:paraId="197162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③人民法院应依法独立公正行使检察权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</w:p>
    <w:p w14:paraId="7719FB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④法治为落实创新驱动发展战略保驾护航</w:t>
      </w:r>
    </w:p>
    <w:p w14:paraId="5A84F6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722B2B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截至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月，陕西累计创建国家级绿色工厂</w:t>
      </w:r>
      <w:r>
        <w:rPr>
          <w:rFonts w:ascii="Times New Roman" w:hAnsi="Times New Roman" w:eastAsia="Times New Roman" w:cs="Times New Roman"/>
          <w:color w:val="000000"/>
        </w:rPr>
        <w:t>198</w:t>
      </w:r>
      <w:r>
        <w:rPr>
          <w:rFonts w:ascii="宋体" w:hAnsi="宋体" w:eastAsia="宋体" w:cs="宋体"/>
          <w:color w:val="000000"/>
        </w:rPr>
        <w:t>家，数量位列西部地区第一；绿色工厂产值占制造业总产值比重超过</w:t>
      </w:r>
      <w:r>
        <w:rPr>
          <w:rFonts w:ascii="Times New Roman" w:hAnsi="Times New Roman" w:eastAsia="Times New Roman" w:cs="Times New Roman"/>
          <w:color w:val="000000"/>
        </w:rPr>
        <w:t>30%</w:t>
      </w:r>
      <w:r>
        <w:rPr>
          <w:rFonts w:ascii="宋体" w:hAnsi="宋体" w:eastAsia="宋体" w:cs="宋体"/>
          <w:color w:val="000000"/>
        </w:rPr>
        <w:t>。取得这些成绩，是因为（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A8090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我省面临着人口、资源和环境的众多问题</w:t>
      </w:r>
    </w:p>
    <w:p w14:paraId="74504B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我们树立了绿色生活理念，践行低碳行动</w:t>
      </w:r>
    </w:p>
    <w:p w14:paraId="61F1DB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我省积极落实节约资源保护环境基本国策</w:t>
      </w:r>
    </w:p>
    <w:p w14:paraId="6AD7AA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环境问题已成为制约经济发展的重要因素</w:t>
      </w:r>
    </w:p>
    <w:p w14:paraId="3796EC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后”的王兴兴，凭借对科技的挚爱和拼搏精神，创造了令世界惊叹的奇迹。新时代的中国青年向世人证明，青年是推动中华民族伟大复兴的磅礴力量。这表明（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732AC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①青年兴则国兴，青年强则国强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59635B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②角色不同，承担的责任则不同</w:t>
      </w:r>
    </w:p>
    <w:p w14:paraId="6229BA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③青年一代有理想，国家有希望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5E2C67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④只有青年，才能担起复兴使命</w:t>
      </w:r>
    </w:p>
    <w:p w14:paraId="1162D14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03475AF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D8C95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题，计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0A07FB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国家主席习近平在</w:t>
      </w:r>
      <w:r>
        <w:rPr>
          <w:rFonts w:ascii="Times New Roman" w:hAnsi="Times New Roman" w:eastAsia="Times New Roman" w:cs="Times New Roman"/>
          <w:color w:val="000000"/>
          <w:sz w:val="21"/>
        </w:rPr>
        <w:t>2025</w:t>
      </w:r>
      <w:r>
        <w:rPr>
          <w:rFonts w:ascii="宋体" w:hAnsi="宋体" w:eastAsia="宋体" w:cs="宋体"/>
          <w:color w:val="000000"/>
          <w:sz w:val="21"/>
        </w:rPr>
        <w:t>年新年贺词中指出，我们从来都是在风雨洗礼中成长、在历经考验中壮大，大家要充满信心。小秦和同学们看到后倍感振奋，决心做一个自信的中国人。</w:t>
      </w:r>
    </w:p>
    <w:p w14:paraId="6C55E4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相信自己】</w:t>
      </w:r>
    </w:p>
    <w:p w14:paraId="21D7ED8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自信是一种“我能行”的信念，是在思想上相信“我能行”，行动上表现“我能行”，情感上体验“我能行”。</w:t>
      </w:r>
    </w:p>
    <w:p w14:paraId="4DB9F45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三年初中生活，小秦经历过这些高光时刻：在讲台上侃侃而谈，在国旗下激情演讲，在运动场上奋力拼搏，在领奖台上神采奕奕……这都源于他骨子里的自信。</w:t>
      </w:r>
    </w:p>
    <w:p w14:paraId="2519CD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请结合所学知识，谈谈这一品质对我们成长的作用。</w:t>
      </w:r>
    </w:p>
    <w:p w14:paraId="78E9A3D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当前，人工智能（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）已走进学生的学习生活。但是，有些同学却利用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工具直接获取作业答案。作为班长的小秦，准备以“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与学习”为题，做一次微讲座。</w:t>
      </w:r>
    </w:p>
    <w:p w14:paraId="0FE333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请你和小秦一起写出微讲座的主要内容。</w:t>
      </w:r>
    </w:p>
    <w:p w14:paraId="3D2460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小区张贴了一张招募志愿者的公告，小秦看到后决定报名参加。请你以小秦的身份，完成申请表。（不得透露本人姓名、校名、地名等个人信息）</w:t>
      </w:r>
    </w:p>
    <w:tbl>
      <w:tblPr>
        <w:tblStyle w:val="4"/>
        <w:tblW w:w="7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380"/>
      </w:tblGrid>
      <w:tr w14:paraId="541EC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251D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公告</w:t>
            </w:r>
          </w:p>
          <w:p w14:paraId="25847B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各位业主：</w:t>
            </w:r>
          </w:p>
          <w:p w14:paraId="66BAF6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暑期即将来临，本小区“小学生之家”招募若干志愿者，主要任务是组织开展手工制作、劳动实践、文体活动等。请有意者，本月底前到小区物业办公室报名。</w:t>
            </w:r>
          </w:p>
          <w:p w14:paraId="3C6AA7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三秦小区</w:t>
            </w:r>
          </w:p>
          <w:p w14:paraId="082D53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2025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  <w:r>
              <w:rPr>
                <w:rFonts w:ascii="宋体" w:hAnsi="宋体" w:eastAsia="宋体" w:cs="宋体"/>
                <w:color w:val="000000"/>
              </w:rPr>
              <w:t>日</w:t>
            </w:r>
          </w:p>
        </w:tc>
      </w:tr>
    </w:tbl>
    <w:p w14:paraId="6E7BE2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81375" cy="220027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ED2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【相信中国】</w:t>
      </w:r>
    </w:p>
    <w:p w14:paraId="2C32D0B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对中国的信心来自文化的传承、历史的证明和今天的担当。</w:t>
      </w:r>
    </w:p>
    <w:p w14:paraId="5A4293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日，习近平总书记参观宝鸡青铜器博物院时指出，中华文明五千年，要进一步宣传好其中蕴含的伟大智慧，从而让大家更加尊崇热爱，增强对中华文明的自豪感，把中华优秀传统文化一代一代传下去。</w:t>
      </w:r>
    </w:p>
    <w:p w14:paraId="77058B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请你说说，习近平总书记为什么要提出这一要求。</w:t>
      </w:r>
    </w:p>
    <w:p w14:paraId="250A3E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楷体" w:hAnsi="楷体" w:eastAsia="楷体" w:cs="楷体"/>
          <w:color w:val="000000"/>
        </w:rPr>
        <w:t>年前，中国人民经过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楷体" w:hAnsi="楷体" w:eastAsia="楷体" w:cs="楷体"/>
          <w:color w:val="000000"/>
        </w:rPr>
        <w:t>年不屈不挠的浴血奋战，取得了中国人民抗日战争的伟大胜利！杨靖宇、赵尚志、左权、赵一曼等抗战英雄，八路军“狼牙山五壮士”、东北抗联八位女战士等众多英雄群体，以铮铮铁骨战强敌、以前仆后继赴国难，共同谱写了惊天动地的壮丽史诗。</w:t>
      </w:r>
    </w:p>
    <w:p w14:paraId="2CD5CB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请从上述英雄人物或群体中任选其一，讲述他或他们的抗战故事，并谈谈你从他们身上感受到的精神伟力。</w:t>
      </w:r>
    </w:p>
    <w:p w14:paraId="01ABADA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年，美国向世界挥舞关税大棒，全球经济进入动荡时刻。面对美国的霸凌，中国不跪！中国不退！用行动向世界证明：相信中国就是相信明天。为此，小秦搜集了以下资料。</w:t>
      </w:r>
    </w:p>
    <w:tbl>
      <w:tblPr>
        <w:tblStyle w:val="4"/>
        <w:tblW w:w="7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515"/>
      </w:tblGrid>
      <w:tr w14:paraId="3BC2A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8F6C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09550" cy="209550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楷体" w:hAnsi="楷体" w:eastAsia="楷体" w:cs="楷体"/>
                <w:color w:val="000000"/>
              </w:rPr>
              <w:t>日，中国再次就美国严重损害世界贸易组织成员的正当合法权益，向世界贸易组织提出争端申诉，为各国做出了践行国际法治、捍卫多边贸易体制的榜样。</w:t>
            </w:r>
          </w:p>
          <w:p w14:paraId="5E27D3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09550" cy="209550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>在世界经济发展大潮中，美国“挥拳”，中国“拯手”。西方企业家认为：中国营造了一个真正值得投资的环境，其政策稳定性将吸引更多国际投资者前来兴业展业。</w:t>
            </w:r>
          </w:p>
          <w:p w14:paraId="169962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09550" cy="209550"/>
                  <wp:effectExtent l="0" t="0" r="0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>国际社会普遍认为：中国堪称当今世界推动贸易和投资自由化、便利化的最大旗手，是引领开放合作潮流的中坚力量。</w:t>
            </w:r>
          </w:p>
        </w:tc>
      </w:tr>
    </w:tbl>
    <w:p w14:paraId="517A3C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请依据上述资料，运用所学知识，简要分析这一结论的正确性。</w:t>
      </w:r>
    </w:p>
    <w:p w14:paraId="437E06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【相信未来】</w:t>
      </w:r>
    </w:p>
    <w:p w14:paraId="222F18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相信未来，就是要相信中国共产党，相信人民军队、相信中国人民。</w:t>
      </w:r>
    </w:p>
    <w:p w14:paraId="4AFA24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秦在学习《习近平新时代中国特色社会主义思想学生读本》时，摘录了这样一段话：新时代属于每一个人，每一个人都是新时代的见证者、开创者、建设者。只要精诚团结、共同奋斗，就没有任何力量能够阻挡中国人民实现梦想的步伐！</w:t>
      </w:r>
    </w:p>
    <w:p w14:paraId="501219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请结合所学知识，谈谈对这段话的理解。</w:t>
      </w:r>
    </w:p>
    <w:p w14:paraId="754AD9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，中国人民解放军仪仗队在参加俄罗斯、白俄罗斯、越南等友好国家重大庆典活动时，高唱“当祖国召唤的时候，挺起胸胶站排头，我就是董存瑞，我就是黄继光……英雄的战友们，前进吧，为祖国去战斗！”他们以坚定整齐的步伐，威武挺拔的身姿，展现了中国军人的风采。网友们直呼：“不追网红不追星，只追人民子弟兵！”</w:t>
      </w:r>
    </w:p>
    <w:p w14:paraId="1F4EC7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请阅读材料，说说网友们为什么会有这样的心声。</w:t>
      </w:r>
    </w:p>
    <w:p w14:paraId="162E7CB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百年风雨兼程，百年壮歌以行。波澜壮阔的百年党史让我们更加坚信中国共产党的领导。</w:t>
      </w:r>
    </w:p>
    <w:tbl>
      <w:tblPr>
        <w:tblStyle w:val="4"/>
        <w:tblW w:w="8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35"/>
        <w:gridCol w:w="2220"/>
        <w:gridCol w:w="1935"/>
        <w:gridCol w:w="2220"/>
      </w:tblGrid>
      <w:tr w14:paraId="64332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60E2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近代以来，国家蒙辱、人民蒙难、文明蒙尘，中华民族遭受了前所未有的劫难。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1921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楷体" w:hAnsi="楷体" w:eastAsia="楷体" w:cs="楷体"/>
                <w:color w:val="000000"/>
              </w:rPr>
              <w:t>月，中国共产党应运而生，中国革命的面貌从此焕然一新。</w:t>
            </w:r>
          </w:p>
        </w:tc>
        <w:tc>
          <w:tcPr>
            <w:tcW w:w="2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F87B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新中国成立后，中华大地满目疮痍、百废待兴、内外交困。在党的带领下，我们在“黑云压城城欲摧”的危局困境中突出重围。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318B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党的十一届三中全会以后，我们无数次面临挑战和压力，遭遇各种势力的围追堵微，在党的领导下、中国总是关关难过关关过。</w:t>
            </w:r>
          </w:p>
        </w:tc>
        <w:tc>
          <w:tcPr>
            <w:tcW w:w="2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4CF9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进入新时代，面对世界百年未有之大变局，党中央沉着应对．在危机中育先机、于变局中开新局，带领亿万人民踔厉奋发、勇毅前行。</w:t>
            </w:r>
          </w:p>
        </w:tc>
      </w:tr>
    </w:tbl>
    <w:p w14:paraId="4D169B28">
      <w:pPr>
        <w:spacing w:line="360" w:lineRule="auto"/>
        <w:jc w:val="left"/>
        <w:textAlignment w:val="center"/>
        <w:rPr>
          <w:color w:val="000000"/>
        </w:rPr>
      </w:pPr>
    </w:p>
    <w:p w14:paraId="163348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请结合上述材料、运用相关学科知识，举例并论证中国共产党为什么值得信赖。</w:t>
      </w:r>
    </w:p>
    <w:p w14:paraId="02CE20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我们生在盛世，亦当不负盛世！让我们带着自信，带着憧憬、踏上新征程，向未来进发！请你完成“写给未来”的明信片。</w:t>
      </w:r>
    </w:p>
    <w:p w14:paraId="1C4A4E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52476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524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9E19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14F8F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1FFBC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8AAB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5D17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E21A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DB03717"/>
    <w:rsid w:val="2FC470D3"/>
    <w:rsid w:val="38274566"/>
    <w:rsid w:val="3CB93CA9"/>
    <w:rsid w:val="57AA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4367</Words>
  <Characters>4544</Characters>
  <Lines>0</Lines>
  <Paragraphs>0</Paragraphs>
  <TotalTime>5</TotalTime>
  <ScaleCrop>false</ScaleCrop>
  <LinksUpToDate>false</LinksUpToDate>
  <CharactersWithSpaces>4776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2025-06-30T11:50:00Z</dcterms:created>
  <dc:creator>学科网试题生产平台</dc:creator>
  <dc:description>3787710852194304</dc:description>
  <cp:lastModifiedBy>上帝掷骰子吗</cp:lastModifiedBy>
  <dcterms:modified xsi:type="dcterms:W3CDTF">2026-02-09T06:17:23Z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1FD6DADC10B549448C4F76C3132A79CF_12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